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5D" w:rsidRDefault="00E34AE8">
      <w:pPr>
        <w:ind w:left="-5"/>
      </w:pPr>
      <w:r>
        <w:t xml:space="preserve">Obrtnička škola Bjelovar raspisuje  </w:t>
      </w:r>
    </w:p>
    <w:p w:rsidR="00F3275D" w:rsidRDefault="00E34AE8">
      <w:pPr>
        <w:spacing w:after="21" w:line="259" w:lineRule="auto"/>
        <w:ind w:left="0" w:firstLine="0"/>
      </w:pPr>
      <w:r>
        <w:t xml:space="preserve"> </w:t>
      </w:r>
    </w:p>
    <w:p w:rsidR="00F3275D" w:rsidRDefault="00E34AE8">
      <w:pPr>
        <w:spacing w:after="0" w:line="259" w:lineRule="auto"/>
        <w:jc w:val="center"/>
      </w:pPr>
      <w:r>
        <w:t xml:space="preserve">NATJEČAJ </w:t>
      </w:r>
    </w:p>
    <w:p w:rsidR="00F3275D" w:rsidRDefault="00E34AE8">
      <w:pPr>
        <w:spacing w:after="0" w:line="259" w:lineRule="auto"/>
        <w:ind w:right="3"/>
        <w:jc w:val="center"/>
      </w:pPr>
      <w:r>
        <w:t xml:space="preserve">za popunu radnog mjesta </w:t>
      </w:r>
    </w:p>
    <w:p w:rsidR="00F3275D" w:rsidRDefault="00E34AE8">
      <w:pPr>
        <w:spacing w:after="7" w:line="259" w:lineRule="auto"/>
        <w:ind w:left="0" w:firstLine="0"/>
      </w:pPr>
      <w:r>
        <w:t xml:space="preserve"> </w:t>
      </w:r>
    </w:p>
    <w:p w:rsidR="00F3275D" w:rsidRDefault="00E34AE8">
      <w:pPr>
        <w:ind w:left="720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Spremačica, puno radno vrijeme, </w:t>
      </w:r>
      <w:r w:rsidRPr="0095471E">
        <w:rPr>
          <w:b/>
        </w:rPr>
        <w:t>na određeno</w:t>
      </w:r>
      <w:r>
        <w:t xml:space="preserve"> – </w:t>
      </w:r>
      <w:r w:rsidRPr="0095471E">
        <w:rPr>
          <w:b/>
        </w:rPr>
        <w:t>zamjena</w:t>
      </w:r>
      <w:r>
        <w:t xml:space="preserve"> za bolovanje, jedan izvršitelj/</w:t>
      </w:r>
      <w:proofErr w:type="spellStart"/>
      <w:r>
        <w:t>ica</w:t>
      </w:r>
      <w:proofErr w:type="spellEnd"/>
      <w:r>
        <w:rPr>
          <w:b/>
        </w:rPr>
        <w:t xml:space="preserve"> </w:t>
      </w:r>
    </w:p>
    <w:p w:rsidR="00F3275D" w:rsidRDefault="00E34AE8">
      <w:pPr>
        <w:spacing w:after="21" w:line="259" w:lineRule="auto"/>
        <w:ind w:left="0" w:firstLine="0"/>
      </w:pPr>
      <w:r>
        <w:t xml:space="preserve"> </w:t>
      </w:r>
    </w:p>
    <w:p w:rsidR="00F3275D" w:rsidRDefault="00E34AE8">
      <w:pPr>
        <w:ind w:left="-5"/>
      </w:pPr>
      <w:r>
        <w:t xml:space="preserve">Uvjeti natječaja:  </w:t>
      </w:r>
    </w:p>
    <w:p w:rsidR="00F3275D" w:rsidRDefault="00E34AE8">
      <w:pPr>
        <w:ind w:left="-5"/>
      </w:pPr>
      <w:r>
        <w:t>Uz opće uvjete propisane Zakonom o radu ( NN br. 93/14, 127/17, 98/19</w:t>
      </w:r>
      <w:r w:rsidR="0095471E">
        <w:t>, 151/22, 64/23</w:t>
      </w:r>
      <w:r>
        <w:t xml:space="preserve">), za obavljanje poslova spremačice potrebna je završena osnovna škola. </w:t>
      </w:r>
    </w:p>
    <w:p w:rsidR="00F3275D" w:rsidRDefault="00E34AE8">
      <w:pPr>
        <w:ind w:left="-5"/>
      </w:pPr>
      <w:r>
        <w:t xml:space="preserve"> </w:t>
      </w:r>
    </w:p>
    <w:p w:rsidR="0095471E" w:rsidRDefault="0095471E" w:rsidP="0095471E">
      <w:pPr>
        <w:rPr>
          <w:sz w:val="22"/>
        </w:rPr>
      </w:pPr>
      <w:r w:rsidRPr="00EA4E72">
        <w:rPr>
          <w:sz w:val="22"/>
        </w:rPr>
        <w:t>U prijavi na natječaj navode se</w:t>
      </w:r>
      <w:r>
        <w:rPr>
          <w:sz w:val="22"/>
        </w:rPr>
        <w:t>:</w:t>
      </w:r>
    </w:p>
    <w:p w:rsidR="0095471E" w:rsidRDefault="0095471E" w:rsidP="0095471E">
      <w:pPr>
        <w:rPr>
          <w:sz w:val="22"/>
        </w:rPr>
      </w:pPr>
      <w:r>
        <w:rPr>
          <w:sz w:val="22"/>
        </w:rPr>
        <w:t>-</w:t>
      </w:r>
      <w:r w:rsidRPr="00EA4E72">
        <w:rPr>
          <w:sz w:val="22"/>
        </w:rPr>
        <w:t xml:space="preserve"> osobni podaci podnositelja prijave ( osobno ime, adresa stanovanja, kontakt podaci - broj telefona/mobitela, e-mail) i </w:t>
      </w:r>
    </w:p>
    <w:p w:rsidR="0095471E" w:rsidRPr="00EA4E72" w:rsidRDefault="0095471E" w:rsidP="0095471E">
      <w:pPr>
        <w:rPr>
          <w:sz w:val="22"/>
        </w:rPr>
      </w:pPr>
      <w:r>
        <w:rPr>
          <w:sz w:val="22"/>
        </w:rPr>
        <w:t xml:space="preserve">- </w:t>
      </w:r>
      <w:r w:rsidRPr="00EA4E72">
        <w:rPr>
          <w:sz w:val="22"/>
        </w:rPr>
        <w:t>naziv radnog mjesta na koje se prijavljuje.</w:t>
      </w:r>
    </w:p>
    <w:p w:rsidR="0095471E" w:rsidRPr="00EA4E72" w:rsidRDefault="0095471E" w:rsidP="0095471E">
      <w:pPr>
        <w:spacing w:beforeLines="30" w:before="72" w:afterLines="30" w:after="72"/>
        <w:rPr>
          <w:sz w:val="22"/>
        </w:rPr>
      </w:pPr>
      <w:r w:rsidRPr="00EA4E72">
        <w:rPr>
          <w:sz w:val="22"/>
        </w:rPr>
        <w:t>Uz vlastoručno potpisanu prijavu za zaposlenje kandidati obavezno moraju priložiti:</w:t>
      </w:r>
    </w:p>
    <w:p w:rsidR="0095471E" w:rsidRPr="00EA4E72" w:rsidRDefault="0095471E" w:rsidP="0095471E">
      <w:pPr>
        <w:numPr>
          <w:ilvl w:val="0"/>
          <w:numId w:val="3"/>
        </w:numPr>
        <w:spacing w:beforeLines="30" w:before="72" w:afterLines="30" w:after="72" w:line="240" w:lineRule="auto"/>
        <w:rPr>
          <w:sz w:val="22"/>
        </w:rPr>
      </w:pPr>
      <w:r w:rsidRPr="00EA4E72">
        <w:rPr>
          <w:sz w:val="22"/>
        </w:rPr>
        <w:t xml:space="preserve">Životopis, </w:t>
      </w:r>
    </w:p>
    <w:p w:rsidR="0095471E" w:rsidRPr="00EA4E72" w:rsidRDefault="0095471E" w:rsidP="0095471E">
      <w:pPr>
        <w:numPr>
          <w:ilvl w:val="0"/>
          <w:numId w:val="3"/>
        </w:numPr>
        <w:spacing w:beforeLines="30" w:before="72" w:afterLines="30" w:after="72" w:line="240" w:lineRule="auto"/>
        <w:rPr>
          <w:sz w:val="22"/>
        </w:rPr>
      </w:pPr>
      <w:r w:rsidRPr="00EA4E72">
        <w:rPr>
          <w:sz w:val="22"/>
        </w:rPr>
        <w:t xml:space="preserve">dokaz o </w:t>
      </w:r>
      <w:r w:rsidR="00411D2E">
        <w:rPr>
          <w:sz w:val="22"/>
        </w:rPr>
        <w:t>završenoj osnovnoj školi</w:t>
      </w:r>
      <w:bookmarkStart w:id="0" w:name="_GoBack"/>
      <w:bookmarkEnd w:id="0"/>
      <w:r w:rsidRPr="00EA4E72">
        <w:rPr>
          <w:sz w:val="22"/>
        </w:rPr>
        <w:t xml:space="preserve"> (preslika</w:t>
      </w:r>
      <w:r>
        <w:rPr>
          <w:sz w:val="22"/>
        </w:rPr>
        <w:t xml:space="preserve"> svjedodžbe</w:t>
      </w:r>
      <w:r w:rsidRPr="00EA4E72">
        <w:rPr>
          <w:sz w:val="22"/>
        </w:rPr>
        <w:t>)</w:t>
      </w:r>
    </w:p>
    <w:p w:rsidR="0095471E" w:rsidRPr="00EA4E72" w:rsidRDefault="0095471E" w:rsidP="0095471E">
      <w:pPr>
        <w:numPr>
          <w:ilvl w:val="0"/>
          <w:numId w:val="3"/>
        </w:numPr>
        <w:spacing w:beforeLines="30" w:before="72" w:afterLines="30" w:after="72" w:line="240" w:lineRule="auto"/>
        <w:rPr>
          <w:sz w:val="22"/>
        </w:rPr>
      </w:pPr>
      <w:r w:rsidRPr="00EA4E72">
        <w:rPr>
          <w:sz w:val="22"/>
        </w:rPr>
        <w:t>uvjerenje nadležnog suda da se protiv kandidata ne vodi kazneni postupak za neko od kaznenih djela  iz čl. 106. Zakona o odgoju i obrazovanju u osnovnoj i srednjoj školi ( izdano za vrijeme trajanja natječaja),</w:t>
      </w:r>
    </w:p>
    <w:p w:rsidR="0095471E" w:rsidRPr="00EA4E72" w:rsidRDefault="0095471E" w:rsidP="0095471E">
      <w:pPr>
        <w:numPr>
          <w:ilvl w:val="0"/>
          <w:numId w:val="3"/>
        </w:numPr>
        <w:spacing w:beforeLines="30" w:before="72" w:afterLines="30" w:after="72" w:line="240" w:lineRule="auto"/>
        <w:rPr>
          <w:sz w:val="22"/>
        </w:rPr>
      </w:pPr>
      <w:r w:rsidRPr="00EA4E72">
        <w:rPr>
          <w:sz w:val="22"/>
        </w:rPr>
        <w:t xml:space="preserve">dokaz o evidentiranom radnom stažu  ( elektronički zapis ili potvrdu o podacima evidentiranim u matičnoj evidenciji Hrvatskog zavoda za mirovinsko osiguranje). </w:t>
      </w:r>
    </w:p>
    <w:p w:rsidR="0095471E" w:rsidRPr="00EA4E72" w:rsidRDefault="0095471E" w:rsidP="0095471E">
      <w:pPr>
        <w:numPr>
          <w:ilvl w:val="0"/>
          <w:numId w:val="3"/>
        </w:numPr>
        <w:spacing w:beforeLines="30" w:before="72" w:afterLines="30" w:after="72" w:line="240" w:lineRule="auto"/>
        <w:rPr>
          <w:sz w:val="22"/>
        </w:rPr>
      </w:pPr>
      <w:r w:rsidRPr="00EA4E72">
        <w:rPr>
          <w:sz w:val="22"/>
        </w:rPr>
        <w:t xml:space="preserve">dokaz o državljanstvu </w:t>
      </w:r>
    </w:p>
    <w:p w:rsidR="0095471E" w:rsidRPr="00EA4E72" w:rsidRDefault="0095471E" w:rsidP="0095471E">
      <w:pPr>
        <w:spacing w:beforeLines="30" w:before="72" w:afterLines="30" w:after="72"/>
        <w:rPr>
          <w:sz w:val="22"/>
        </w:rPr>
      </w:pPr>
      <w:r w:rsidRPr="00EA4E72">
        <w:rPr>
          <w:sz w:val="22"/>
        </w:rPr>
        <w:t xml:space="preserve">Isprave se prilažu u neovjerenoj preslici i ne vraćaju se kandidatu nakon završetka natječajnog postupka.  Kandidat koji bude izabran dužan je dostaviti izvornike traženih isprava prije zaključivanja ugovora o radu.  </w:t>
      </w:r>
    </w:p>
    <w:p w:rsidR="0095471E" w:rsidRPr="00EA4E72" w:rsidRDefault="0095471E" w:rsidP="0095471E">
      <w:pPr>
        <w:spacing w:beforeLines="30" w:before="72" w:afterLines="30" w:after="72"/>
        <w:rPr>
          <w:sz w:val="22"/>
        </w:rPr>
      </w:pPr>
      <w:r w:rsidRPr="00EA4E72">
        <w:rPr>
          <w:sz w:val="22"/>
        </w:rPr>
        <w:t>U radni odnos ne može biti primljena osoba za čiji prijam postoje zapreke za zasnivanje radnog odnosno iz članka 106. Zakona o odgoju i obrazovanju u osnovnoj i srednjoj školi.</w:t>
      </w:r>
    </w:p>
    <w:p w:rsidR="0095471E" w:rsidRPr="00EA4E72" w:rsidRDefault="0095471E" w:rsidP="0095471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sz w:val="22"/>
        </w:rPr>
      </w:pPr>
      <w:r w:rsidRPr="00EA4E72">
        <w:rPr>
          <w:sz w:val="22"/>
        </w:rPr>
        <w:t xml:space="preserve">Nepotpune i nepravodobne prijave neće se razmatrati. </w:t>
      </w:r>
    </w:p>
    <w:p w:rsidR="0095471E" w:rsidRPr="00EA4E72" w:rsidRDefault="0095471E" w:rsidP="0095471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sz w:val="22"/>
        </w:rPr>
      </w:pPr>
      <w:r w:rsidRPr="00EA4E72">
        <w:rPr>
          <w:sz w:val="22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95471E" w:rsidRPr="00EA4E72" w:rsidRDefault="0095471E" w:rsidP="0095471E">
      <w:pPr>
        <w:rPr>
          <w:sz w:val="22"/>
        </w:rPr>
      </w:pPr>
    </w:p>
    <w:p w:rsidR="0095471E" w:rsidRPr="00EA4E72" w:rsidRDefault="0095471E" w:rsidP="0095471E">
      <w:pPr>
        <w:rPr>
          <w:sz w:val="22"/>
        </w:rPr>
      </w:pPr>
      <w:r w:rsidRPr="00EA4E72">
        <w:rPr>
          <w:sz w:val="22"/>
        </w:rPr>
        <w:t xml:space="preserve">Osobe koje se pozivaju na pravo prednosti sukladno: </w:t>
      </w:r>
    </w:p>
    <w:p w:rsidR="0095471E" w:rsidRPr="00EA4E72" w:rsidRDefault="0095471E" w:rsidP="0095471E">
      <w:pPr>
        <w:rPr>
          <w:sz w:val="22"/>
        </w:rPr>
      </w:pPr>
      <w:r w:rsidRPr="00EA4E72">
        <w:rPr>
          <w:sz w:val="22"/>
        </w:rPr>
        <w:t xml:space="preserve">- članku 102. Zakona o hrvatskim braniteljima iz Domovinskog rata i članovima njihovih obitelji (Narodne novine 121/17, 98/19, 84/21), </w:t>
      </w:r>
    </w:p>
    <w:p w:rsidR="0095471E" w:rsidRPr="00EA4E72" w:rsidRDefault="0095471E" w:rsidP="0095471E">
      <w:pPr>
        <w:rPr>
          <w:sz w:val="22"/>
        </w:rPr>
      </w:pPr>
      <w:r w:rsidRPr="00EA4E72">
        <w:rPr>
          <w:sz w:val="22"/>
        </w:rPr>
        <w:t xml:space="preserve">- članku 48. f Zakona o zaštiti vojnih i civilnih invalida rata (Narodne novine broj 33/92, 77/92, 27/93, 58/93, 2/94, 76/94, 108/95, 108/96, 82/01, 103/03, 148/13, 98/19), </w:t>
      </w:r>
    </w:p>
    <w:p w:rsidR="0095471E" w:rsidRPr="00EA4E72" w:rsidRDefault="0095471E" w:rsidP="0095471E">
      <w:pPr>
        <w:rPr>
          <w:sz w:val="22"/>
        </w:rPr>
      </w:pPr>
      <w:r w:rsidRPr="00EA4E72">
        <w:rPr>
          <w:sz w:val="22"/>
        </w:rPr>
        <w:t xml:space="preserve">- članku 9. Zakona o profesionalnoj rehabilitaciji i zapošljavanju osoba s invaliditetom (Narodne novine broj 157/13, 152/14, 39/18, 32/20) te </w:t>
      </w:r>
    </w:p>
    <w:p w:rsidR="0095471E" w:rsidRPr="00EA4E72" w:rsidRDefault="0095471E" w:rsidP="0095471E">
      <w:pPr>
        <w:rPr>
          <w:sz w:val="22"/>
        </w:rPr>
      </w:pPr>
      <w:r w:rsidRPr="00EA4E72">
        <w:rPr>
          <w:sz w:val="22"/>
        </w:rPr>
        <w:t xml:space="preserve">- članku 48. Zakona o civilnim stradalnicima iz Domovinskog rata (Narodne novine broj 84/21), </w:t>
      </w:r>
    </w:p>
    <w:p w:rsidR="0095471E" w:rsidRPr="00EA4E72" w:rsidRDefault="0095471E" w:rsidP="0095471E">
      <w:pPr>
        <w:rPr>
          <w:sz w:val="22"/>
        </w:rPr>
      </w:pPr>
      <w:r w:rsidRPr="00EA4E72">
        <w:rPr>
          <w:sz w:val="22"/>
        </w:rPr>
        <w:lastRenderedPageBreak/>
        <w:t xml:space="preserve">dužne su u prijavi na javni natječaj pozvati se na to pravo i uz prijavu priložiti svu propisanu dokumentaciju prema posebnom zakonu, a imaju prednost u odnosu na ostale kandidate samo pod jednakim uvjetima. </w:t>
      </w:r>
    </w:p>
    <w:p w:rsidR="0095471E" w:rsidRDefault="0095471E" w:rsidP="0095471E">
      <w:pPr>
        <w:rPr>
          <w:sz w:val="22"/>
        </w:rPr>
      </w:pPr>
      <w:r w:rsidRPr="00EA4E72">
        <w:rPr>
          <w:sz w:val="22"/>
        </w:rPr>
        <w:t xml:space="preserve"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</w:p>
    <w:p w:rsidR="0095471E" w:rsidRPr="00EA4E72" w:rsidRDefault="0095471E" w:rsidP="0095471E">
      <w:pPr>
        <w:rPr>
          <w:sz w:val="22"/>
        </w:rPr>
      </w:pPr>
    </w:p>
    <w:p w:rsidR="0095471E" w:rsidRPr="00EA4E72" w:rsidRDefault="0095471E" w:rsidP="0095471E">
      <w:pPr>
        <w:rPr>
          <w:sz w:val="22"/>
        </w:rPr>
      </w:pPr>
      <w:hyperlink r:id="rId5" w:history="1">
        <w:r w:rsidRPr="0026530B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95471E" w:rsidRDefault="0095471E" w:rsidP="0095471E">
      <w:pPr>
        <w:rPr>
          <w:sz w:val="22"/>
        </w:rPr>
      </w:pPr>
      <w:r w:rsidRPr="00EA4E72">
        <w:rPr>
          <w:sz w:val="22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</w:p>
    <w:p w:rsidR="0095471E" w:rsidRPr="00EA4E72" w:rsidRDefault="0095471E" w:rsidP="0095471E">
      <w:pPr>
        <w:rPr>
          <w:sz w:val="22"/>
        </w:rPr>
      </w:pPr>
    </w:p>
    <w:p w:rsidR="0095471E" w:rsidRDefault="0095471E" w:rsidP="0095471E">
      <w:pPr>
        <w:rPr>
          <w:rStyle w:val="Hiperveza"/>
        </w:rPr>
      </w:pPr>
      <w:hyperlink r:id="rId6" w:history="1">
        <w:r w:rsidRPr="0026530B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5471E" w:rsidRPr="00EA4E72" w:rsidRDefault="0095471E" w:rsidP="0095471E">
      <w:pPr>
        <w:rPr>
          <w:sz w:val="22"/>
        </w:rPr>
      </w:pPr>
    </w:p>
    <w:p w:rsidR="0095471E" w:rsidRPr="00EA4E72" w:rsidRDefault="0095471E" w:rsidP="0095471E">
      <w:pPr>
        <w:autoSpaceDE w:val="0"/>
        <w:autoSpaceDN w:val="0"/>
        <w:adjustRightInd w:val="0"/>
        <w:rPr>
          <w:sz w:val="22"/>
        </w:rPr>
      </w:pPr>
      <w:r w:rsidRPr="00EA4E72">
        <w:rPr>
          <w:sz w:val="22"/>
        </w:rPr>
        <w:t>Za kandidate prijavljene na natječaj koji ispunjavaju formalne uvjete natječaja te čije su prijave pravodobne i potpune provest će se razgovor sukladno Pravilniku o načinu i postupku zapošljavanja u Obrtničkoj školi Bjelovar.</w:t>
      </w:r>
    </w:p>
    <w:p w:rsidR="0095471E" w:rsidRPr="00EA4E72" w:rsidRDefault="0095471E" w:rsidP="0095471E">
      <w:pPr>
        <w:autoSpaceDE w:val="0"/>
        <w:autoSpaceDN w:val="0"/>
        <w:adjustRightInd w:val="0"/>
        <w:rPr>
          <w:sz w:val="22"/>
        </w:rPr>
      </w:pPr>
      <w:r w:rsidRPr="00EA4E72">
        <w:rPr>
          <w:sz w:val="22"/>
        </w:rPr>
        <w:t xml:space="preserve">Kandidati su obvezni pristupiti razgovoru, u suprotnom smatrati će se da su povukli prijavu na natječaj. </w:t>
      </w:r>
    </w:p>
    <w:p w:rsidR="0095471E" w:rsidRDefault="0095471E" w:rsidP="0095471E">
      <w:pPr>
        <w:autoSpaceDE w:val="0"/>
        <w:autoSpaceDN w:val="0"/>
        <w:adjustRightInd w:val="0"/>
        <w:rPr>
          <w:sz w:val="22"/>
        </w:rPr>
      </w:pPr>
      <w:r w:rsidRPr="00EA4E72">
        <w:rPr>
          <w:sz w:val="22"/>
        </w:rPr>
        <w:t xml:space="preserve">Poziv kandidata na razgovor te vrijeme i mjesto održavanja razgovora objavit će se na mrežnoj stranici  Obrtničke škole Bjelovar www.obs-bj.hr u rubrici pod nazivom „ NATJEČAJI“, </w:t>
      </w:r>
      <w:proofErr w:type="spellStart"/>
      <w:r w:rsidRPr="00EA4E72">
        <w:rPr>
          <w:sz w:val="22"/>
        </w:rPr>
        <w:t>podrubrika</w:t>
      </w:r>
      <w:proofErr w:type="spellEnd"/>
      <w:r w:rsidRPr="00EA4E72">
        <w:rPr>
          <w:sz w:val="22"/>
        </w:rPr>
        <w:t xml:space="preserve">  „Poziv kandidata na razgovor s povjerenstvom“ najmanje dva dana prije dana određenog za razgovor. </w:t>
      </w:r>
    </w:p>
    <w:p w:rsidR="0095471E" w:rsidRPr="00EA4E72" w:rsidRDefault="0095471E" w:rsidP="0095471E">
      <w:pPr>
        <w:autoSpaceDE w:val="0"/>
        <w:autoSpaceDN w:val="0"/>
        <w:adjustRightInd w:val="0"/>
        <w:rPr>
          <w:sz w:val="22"/>
        </w:rPr>
      </w:pPr>
    </w:p>
    <w:p w:rsidR="0095471E" w:rsidRPr="00EA4E72" w:rsidRDefault="0095471E" w:rsidP="0095471E">
      <w:pPr>
        <w:autoSpaceDE w:val="0"/>
        <w:autoSpaceDN w:val="0"/>
        <w:adjustRightInd w:val="0"/>
        <w:rPr>
          <w:sz w:val="22"/>
        </w:rPr>
      </w:pPr>
      <w:r w:rsidRPr="00EA4E72">
        <w:rPr>
          <w:sz w:val="22"/>
        </w:rPr>
        <w:t xml:space="preserve">O rezultatima natječaja kandidati će biti obavješteni na mrežnoj stranici Obrtničke škole Bjelovar </w:t>
      </w:r>
      <w:hyperlink r:id="rId7" w:history="1">
        <w:r w:rsidRPr="00EA4E72">
          <w:rPr>
            <w:rStyle w:val="Hiperveza"/>
            <w:sz w:val="22"/>
          </w:rPr>
          <w:t>www.obs-bj.hr</w:t>
        </w:r>
      </w:hyperlink>
      <w:r w:rsidRPr="00EA4E72">
        <w:rPr>
          <w:sz w:val="22"/>
        </w:rPr>
        <w:t xml:space="preserve"> u rubrici pod nazivom „NATJEČAJI“ , </w:t>
      </w:r>
      <w:proofErr w:type="spellStart"/>
      <w:r w:rsidRPr="00EA4E72">
        <w:rPr>
          <w:sz w:val="22"/>
        </w:rPr>
        <w:t>podrubrika</w:t>
      </w:r>
      <w:proofErr w:type="spellEnd"/>
      <w:r w:rsidRPr="00EA4E72">
        <w:rPr>
          <w:sz w:val="22"/>
        </w:rPr>
        <w:t xml:space="preserve"> „Obavijest o rezultatima izbora“ nakon donošenja odluke o izboru kandidata. Kandidate koji se pozivaju na pravo prednosti pri zapošljavanju prema posebnim propisima izvješćuje se pisanom preporučenom poštanskom pošiljkom s povratnicom. </w:t>
      </w:r>
    </w:p>
    <w:p w:rsidR="0095471E" w:rsidRPr="00EA4E72" w:rsidRDefault="0095471E" w:rsidP="0095471E">
      <w:pPr>
        <w:autoSpaceDE w:val="0"/>
        <w:autoSpaceDN w:val="0"/>
        <w:adjustRightInd w:val="0"/>
        <w:rPr>
          <w:sz w:val="22"/>
        </w:rPr>
      </w:pPr>
    </w:p>
    <w:p w:rsidR="0095471E" w:rsidRPr="00EA4E72" w:rsidRDefault="0095471E" w:rsidP="0095471E">
      <w:pPr>
        <w:autoSpaceDE w:val="0"/>
        <w:autoSpaceDN w:val="0"/>
        <w:adjustRightInd w:val="0"/>
        <w:rPr>
          <w:sz w:val="22"/>
        </w:rPr>
      </w:pPr>
      <w:r w:rsidRPr="00EA4E72">
        <w:rPr>
          <w:sz w:val="22"/>
        </w:rPr>
        <w:t>Prilikom zapošljavanja oba spola su u ravnopravnom položaju.</w:t>
      </w:r>
    </w:p>
    <w:p w:rsidR="0095471E" w:rsidRPr="00180105" w:rsidRDefault="0095471E" w:rsidP="0095471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b/>
          <w:sz w:val="22"/>
        </w:rPr>
      </w:pPr>
      <w:r w:rsidRPr="00EA4E72">
        <w:rPr>
          <w:sz w:val="22"/>
        </w:rPr>
        <w:t xml:space="preserve">Dokumentaciju za natječaj treba dostaviti poštom ili osobno na adresu: </w:t>
      </w:r>
      <w:r w:rsidRPr="00180105">
        <w:rPr>
          <w:b/>
          <w:sz w:val="22"/>
        </w:rPr>
        <w:t xml:space="preserve">Obrtnička škola Bjelovar, Dr. Ante Starčevića 24, 43000 Bjelovar s naznakom „za natječaj“. </w:t>
      </w:r>
    </w:p>
    <w:p w:rsidR="0095471E" w:rsidRPr="00EA4E72" w:rsidRDefault="0095471E" w:rsidP="0095471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sz w:val="22"/>
        </w:rPr>
      </w:pPr>
      <w:r w:rsidRPr="00EA4E72">
        <w:rPr>
          <w:b/>
          <w:sz w:val="22"/>
        </w:rPr>
        <w:t xml:space="preserve">Natječaj će biti objavljen </w:t>
      </w:r>
      <w:r>
        <w:rPr>
          <w:b/>
          <w:sz w:val="22"/>
        </w:rPr>
        <w:t>01.12</w:t>
      </w:r>
      <w:r w:rsidRPr="00EA4E72">
        <w:rPr>
          <w:b/>
          <w:sz w:val="22"/>
        </w:rPr>
        <w:t xml:space="preserve">.2023.  godine i biti će otvoren do </w:t>
      </w:r>
      <w:r>
        <w:rPr>
          <w:b/>
          <w:sz w:val="22"/>
        </w:rPr>
        <w:t>11.12</w:t>
      </w:r>
      <w:r w:rsidRPr="00EA4E72">
        <w:rPr>
          <w:b/>
          <w:sz w:val="22"/>
        </w:rPr>
        <w:t xml:space="preserve">.2023. godine </w:t>
      </w:r>
      <w:r w:rsidRPr="00EA4E72">
        <w:rPr>
          <w:sz w:val="22"/>
        </w:rPr>
        <w:t xml:space="preserve">na mrežnim stranicama i oglasnoj ploči Škole te na mrežnim stranicama i oglasnoj ploči Zavoda za zapošljavanje. </w:t>
      </w:r>
    </w:p>
    <w:p w:rsidR="0095471E" w:rsidRPr="00EA4E72" w:rsidRDefault="0095471E" w:rsidP="0095471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b/>
          <w:sz w:val="22"/>
        </w:rPr>
      </w:pPr>
    </w:p>
    <w:p w:rsidR="0095471E" w:rsidRPr="00EA4E72" w:rsidRDefault="0095471E" w:rsidP="0095471E">
      <w:pPr>
        <w:tabs>
          <w:tab w:val="left" w:pos="360"/>
          <w:tab w:val="left" w:pos="540"/>
          <w:tab w:val="left" w:pos="720"/>
          <w:tab w:val="left" w:pos="1080"/>
          <w:tab w:val="left" w:pos="1455"/>
          <w:tab w:val="left" w:pos="1620"/>
        </w:tabs>
        <w:rPr>
          <w:sz w:val="22"/>
        </w:rPr>
      </w:pPr>
      <w:r w:rsidRPr="00EA4E72">
        <w:rPr>
          <w:sz w:val="22"/>
        </w:rPr>
        <w:t>Kandidat/</w:t>
      </w:r>
      <w:proofErr w:type="spellStart"/>
      <w:r w:rsidRPr="00EA4E72">
        <w:rPr>
          <w:sz w:val="22"/>
        </w:rPr>
        <w:t>kinja</w:t>
      </w:r>
      <w:proofErr w:type="spellEnd"/>
      <w:r w:rsidRPr="00EA4E72">
        <w:rPr>
          <w:sz w:val="22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F3275D" w:rsidRDefault="00E34AE8">
      <w:pPr>
        <w:spacing w:after="0" w:line="259" w:lineRule="auto"/>
        <w:ind w:left="0" w:firstLine="0"/>
      </w:pPr>
      <w:r>
        <w:t xml:space="preserve"> </w:t>
      </w:r>
    </w:p>
    <w:sectPr w:rsidR="00F3275D">
      <w:pgSz w:w="11906" w:h="16838"/>
      <w:pgMar w:top="1426" w:right="1419" w:bottom="16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F10"/>
    <w:multiLevelType w:val="hybridMultilevel"/>
    <w:tmpl w:val="3A26522E"/>
    <w:lvl w:ilvl="0" w:tplc="10E6ABA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C888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61AEC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251E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6BF40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AD80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2771A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07C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8C3B8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41642"/>
    <w:multiLevelType w:val="hybridMultilevel"/>
    <w:tmpl w:val="E4FE80F0"/>
    <w:lvl w:ilvl="0" w:tplc="DB5AC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834FE"/>
    <w:multiLevelType w:val="hybridMultilevel"/>
    <w:tmpl w:val="85A81B4C"/>
    <w:lvl w:ilvl="0" w:tplc="9C04EA0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CB72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4015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C000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DF7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4F23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E82FA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AB7D8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4B74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D"/>
    <w:rsid w:val="00411D2E"/>
    <w:rsid w:val="0095471E"/>
    <w:rsid w:val="00E34AE8"/>
    <w:rsid w:val="00F3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C326"/>
  <w15:docId w15:val="{BD8B6804-3F92-4745-98FC-74EEA2D0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5471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1D2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s-b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54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54</dc:title>
  <dc:subject/>
  <dc:creator>Ante</dc:creator>
  <cp:keywords/>
  <cp:lastModifiedBy>Tanja Horvat</cp:lastModifiedBy>
  <cp:revision>3</cp:revision>
  <cp:lastPrinted>2023-12-01T10:54:00Z</cp:lastPrinted>
  <dcterms:created xsi:type="dcterms:W3CDTF">2023-12-01T10:51:00Z</dcterms:created>
  <dcterms:modified xsi:type="dcterms:W3CDTF">2023-12-01T11:12:00Z</dcterms:modified>
</cp:coreProperties>
</file>