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175C8" w14:textId="624FF2A2" w:rsidR="003640D7" w:rsidRPr="00497890" w:rsidRDefault="00497890">
      <w:pPr>
        <w:rPr>
          <w:rFonts w:ascii="Times New Roman" w:hAnsi="Times New Roman" w:cs="Times New Roman"/>
        </w:rPr>
      </w:pPr>
      <w:r w:rsidRPr="00497890">
        <w:rPr>
          <w:rFonts w:ascii="Times New Roman" w:hAnsi="Times New Roman" w:cs="Times New Roman"/>
        </w:rPr>
        <w:t>OBRTNIČKA ŠKOLA BJELOVAR</w:t>
      </w:r>
    </w:p>
    <w:p w14:paraId="301C2D02" w14:textId="71DE96EF" w:rsidR="00497890" w:rsidRPr="00497890" w:rsidRDefault="00497890">
      <w:pPr>
        <w:rPr>
          <w:rFonts w:ascii="Times New Roman" w:hAnsi="Times New Roman" w:cs="Times New Roman"/>
        </w:rPr>
      </w:pPr>
      <w:r w:rsidRPr="00497890">
        <w:rPr>
          <w:rFonts w:ascii="Times New Roman" w:hAnsi="Times New Roman" w:cs="Times New Roman"/>
        </w:rPr>
        <w:t>DR. ANTE STARČEVIĆA 24, 43000 BJELOVAR</w:t>
      </w:r>
    </w:p>
    <w:p w14:paraId="03513688" w14:textId="1EF9AB1C" w:rsidR="00497890" w:rsidRPr="00497890" w:rsidRDefault="00497890">
      <w:pPr>
        <w:rPr>
          <w:rFonts w:ascii="Times New Roman" w:hAnsi="Times New Roman" w:cs="Times New Roman"/>
        </w:rPr>
      </w:pPr>
      <w:r w:rsidRPr="00497890">
        <w:rPr>
          <w:rFonts w:ascii="Times New Roman" w:hAnsi="Times New Roman" w:cs="Times New Roman"/>
        </w:rPr>
        <w:t xml:space="preserve">KLASA: </w:t>
      </w:r>
      <w:r w:rsidR="00D6500B">
        <w:rPr>
          <w:rFonts w:ascii="Times New Roman" w:hAnsi="Times New Roman" w:cs="Times New Roman"/>
        </w:rPr>
        <w:t>007-02/24-02/2</w:t>
      </w:r>
    </w:p>
    <w:p w14:paraId="692FCCC9" w14:textId="4E73458B" w:rsidR="00497890" w:rsidRDefault="00497890">
      <w:pPr>
        <w:rPr>
          <w:rFonts w:ascii="Times New Roman" w:hAnsi="Times New Roman" w:cs="Times New Roman"/>
        </w:rPr>
      </w:pPr>
      <w:r w:rsidRPr="00497890">
        <w:rPr>
          <w:rFonts w:ascii="Times New Roman" w:hAnsi="Times New Roman" w:cs="Times New Roman"/>
        </w:rPr>
        <w:t>URBROJ:</w:t>
      </w:r>
      <w:r w:rsidR="00D6500B">
        <w:rPr>
          <w:rFonts w:ascii="Times New Roman" w:hAnsi="Times New Roman" w:cs="Times New Roman"/>
        </w:rPr>
        <w:t>2103-95-0</w:t>
      </w:r>
      <w:r w:rsidR="004710C2">
        <w:rPr>
          <w:rFonts w:ascii="Times New Roman" w:hAnsi="Times New Roman" w:cs="Times New Roman"/>
        </w:rPr>
        <w:t>1</w:t>
      </w:r>
      <w:r w:rsidR="00D6500B">
        <w:rPr>
          <w:rFonts w:ascii="Times New Roman" w:hAnsi="Times New Roman" w:cs="Times New Roman"/>
        </w:rPr>
        <w:t>-24-</w:t>
      </w:r>
      <w:r w:rsidR="00671E6F">
        <w:rPr>
          <w:rFonts w:ascii="Times New Roman" w:hAnsi="Times New Roman" w:cs="Times New Roman"/>
        </w:rPr>
        <w:t>9</w:t>
      </w:r>
    </w:p>
    <w:p w14:paraId="55F92FC8" w14:textId="46999101" w:rsidR="00242B8D" w:rsidRPr="00497890" w:rsidRDefault="00242B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6A58466" w14:textId="25DF6449" w:rsidR="00497890" w:rsidRDefault="00671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Sukladno članku 10. Zakona o pravu na pristup informacijama ( Narodne novine broj 25/13, 85/15, 69/22) na mrežnoj stranici Obrtničke škole Bjelovar </w:t>
      </w:r>
      <w:hyperlink r:id="rId5" w:history="1">
        <w:r w:rsidRPr="00A84D3D">
          <w:rPr>
            <w:rStyle w:val="Hiperveza"/>
            <w:rFonts w:ascii="Times New Roman" w:hAnsi="Times New Roman" w:cs="Times New Roman"/>
          </w:rPr>
          <w:t>www.obs-bj.hr</w:t>
        </w:r>
      </w:hyperlink>
      <w:r>
        <w:rPr>
          <w:rFonts w:ascii="Times New Roman" w:hAnsi="Times New Roman" w:cs="Times New Roman"/>
        </w:rPr>
        <w:t xml:space="preserve">  objavljuje se</w:t>
      </w:r>
    </w:p>
    <w:p w14:paraId="5BFC3EC5" w14:textId="1BDECC5E" w:rsidR="00497890" w:rsidRDefault="00497890" w:rsidP="00D70209">
      <w:pPr>
        <w:ind w:firstLine="708"/>
        <w:rPr>
          <w:rFonts w:ascii="Times New Roman" w:hAnsi="Times New Roman" w:cs="Times New Roman"/>
        </w:rPr>
      </w:pPr>
      <w:r w:rsidRPr="00497890">
        <w:rPr>
          <w:rFonts w:ascii="Times New Roman" w:hAnsi="Times New Roman" w:cs="Times New Roman"/>
        </w:rPr>
        <w:t xml:space="preserve">Obavijest o </w:t>
      </w:r>
      <w:r w:rsidR="00671E6F">
        <w:rPr>
          <w:rFonts w:ascii="Times New Roman" w:hAnsi="Times New Roman" w:cs="Times New Roman"/>
        </w:rPr>
        <w:t>ishodu natječaja za imenovanje ravnatelja Obrtničke škole Bjelovar</w:t>
      </w:r>
    </w:p>
    <w:p w14:paraId="1FB0D398" w14:textId="0703CE93" w:rsidR="00671E6F" w:rsidRDefault="00671E6F" w:rsidP="00B06AC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Prema raspisanom natječaju za imenovanje ravnatelja škole objavljenom u Narodnim novinama broj 37/2024 od 27.03.2024. godine i objavljenom na mrežnim stranicama Obrtničke škole Bjelovar dana 27.03.2024. godine, Školski odbor Obrtničke škole Bjelovar je na 39. sjednici održanoj 24.04.2024. godine donio Odluku o imenovanju ravnatelja </w:t>
      </w:r>
      <w:r w:rsidR="00436A7F">
        <w:rPr>
          <w:rFonts w:ascii="Times New Roman" w:hAnsi="Times New Roman" w:cs="Times New Roman"/>
        </w:rPr>
        <w:t xml:space="preserve">Obrtničke škole Bjelovar ( </w:t>
      </w:r>
      <w:r w:rsidR="00436A7F" w:rsidRPr="000E31A7">
        <w:rPr>
          <w:rFonts w:ascii="Times New Roman" w:hAnsi="Times New Roman" w:cs="Times New Roman"/>
        </w:rPr>
        <w:t>KLASA: 007-03/24-02/</w:t>
      </w:r>
      <w:r w:rsidR="00436A7F">
        <w:rPr>
          <w:rFonts w:ascii="Times New Roman" w:hAnsi="Times New Roman" w:cs="Times New Roman"/>
        </w:rPr>
        <w:t xml:space="preserve">1, </w:t>
      </w:r>
      <w:r w:rsidR="00436A7F" w:rsidRPr="000E31A7">
        <w:rPr>
          <w:rFonts w:ascii="Times New Roman" w:hAnsi="Times New Roman" w:cs="Times New Roman"/>
        </w:rPr>
        <w:t>URBROJ: 2103-95-03-24-</w:t>
      </w:r>
      <w:r w:rsidR="00436A7F">
        <w:rPr>
          <w:rFonts w:ascii="Times New Roman" w:hAnsi="Times New Roman" w:cs="Times New Roman"/>
        </w:rPr>
        <w:t>1 ).</w:t>
      </w:r>
    </w:p>
    <w:p w14:paraId="5F52CFCF" w14:textId="38189753" w:rsidR="00436A7F" w:rsidRDefault="00436A7F" w:rsidP="00B06AC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ravnatelja Obrtničke škole Bjelovar imenuje se Dejan Ivković, dipl. ing. strojarstva, na vrijeme od pet godina.</w:t>
      </w:r>
    </w:p>
    <w:p w14:paraId="7161CEDD" w14:textId="22720E4A" w:rsidR="00436A7F" w:rsidRDefault="00436A7F" w:rsidP="00B06AC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Prethodna suglasnost ministra znanosti i obrazovanja nije uskraćena na Odluku o imenovanju ravnatelja škole u zakonskom roku 15 dana od dana dostave zahtjeva za suglasnošću i Odluke o imenovanju ravnatelja škole te se sukladno članku 127.stavak 14. Zakona o odgoju i obrazovanja u osnovnoj i srednjoj školi, smatra da je suglasnost ministra dana.</w:t>
      </w:r>
    </w:p>
    <w:p w14:paraId="60B5C1ED" w14:textId="1FB037B6" w:rsidR="00436A7F" w:rsidRDefault="00436A7F" w:rsidP="00436A7F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skladu s navedenim, Odluka o imenovanju  Dejana Ivkovića za ravnatelja Obrtničke škole Bjelovar stupila je na snagu dana 14.05.2024., a imenovani će stupiti na dužnost </w:t>
      </w:r>
      <w:r w:rsidR="00452439">
        <w:rPr>
          <w:rFonts w:ascii="Times New Roman" w:hAnsi="Times New Roman" w:cs="Times New Roman"/>
        </w:rPr>
        <w:t xml:space="preserve">ravnatelja </w:t>
      </w:r>
      <w:r>
        <w:rPr>
          <w:rFonts w:ascii="Times New Roman" w:hAnsi="Times New Roman" w:cs="Times New Roman"/>
        </w:rPr>
        <w:t>od 01.09.2024. godine.</w:t>
      </w:r>
    </w:p>
    <w:p w14:paraId="5CEBA61E" w14:textId="5750B413" w:rsidR="00436A7F" w:rsidRDefault="00436A7F" w:rsidP="00436A7F">
      <w:pPr>
        <w:ind w:firstLine="708"/>
        <w:rPr>
          <w:rFonts w:ascii="Times New Roman" w:hAnsi="Times New Roman" w:cs="Times New Roman"/>
        </w:rPr>
      </w:pPr>
    </w:p>
    <w:p w14:paraId="4E191B50" w14:textId="0DBA6FD4" w:rsidR="00436A7F" w:rsidRDefault="00436A7F" w:rsidP="00436A7F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Ravnatelj:</w:t>
      </w:r>
    </w:p>
    <w:p w14:paraId="4460D17C" w14:textId="1F9D1D1F" w:rsidR="00436A7F" w:rsidRDefault="00436A7F" w:rsidP="00436A7F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Branko Cvetković, dipl. ing.</w:t>
      </w:r>
    </w:p>
    <w:p w14:paraId="7E8B2A55" w14:textId="6972DFB6" w:rsidR="00497890" w:rsidRPr="00B06AC6" w:rsidRDefault="00497890" w:rsidP="00436A7F">
      <w:pPr>
        <w:rPr>
          <w:rFonts w:ascii="Times New Roman" w:hAnsi="Times New Roman" w:cs="Times New Roman"/>
          <w:sz w:val="16"/>
          <w:szCs w:val="16"/>
        </w:rPr>
      </w:pPr>
    </w:p>
    <w:p w14:paraId="76FD44D2" w14:textId="00C29F20" w:rsidR="00436A7F" w:rsidRPr="00B06AC6" w:rsidRDefault="00436A7F" w:rsidP="00436A7F">
      <w:pPr>
        <w:rPr>
          <w:rFonts w:ascii="Times New Roman" w:hAnsi="Times New Roman" w:cs="Times New Roman"/>
          <w:sz w:val="16"/>
          <w:szCs w:val="16"/>
        </w:rPr>
      </w:pPr>
      <w:r w:rsidRPr="00B06AC6">
        <w:rPr>
          <w:rFonts w:ascii="Times New Roman" w:hAnsi="Times New Roman" w:cs="Times New Roman"/>
          <w:sz w:val="16"/>
          <w:szCs w:val="16"/>
        </w:rPr>
        <w:t>Dostaviti :</w:t>
      </w:r>
    </w:p>
    <w:p w14:paraId="455F3224" w14:textId="6B9404F2" w:rsidR="00436A7F" w:rsidRPr="00B06AC6" w:rsidRDefault="00436A7F" w:rsidP="00436A7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B06AC6">
        <w:rPr>
          <w:rFonts w:ascii="Times New Roman" w:hAnsi="Times New Roman" w:cs="Times New Roman"/>
          <w:sz w:val="16"/>
          <w:szCs w:val="16"/>
        </w:rPr>
        <w:t>Mrežna stanica škole</w:t>
      </w:r>
      <w:r w:rsidR="00B06AC6" w:rsidRPr="00B06AC6">
        <w:rPr>
          <w:rFonts w:ascii="Times New Roman" w:hAnsi="Times New Roman" w:cs="Times New Roman"/>
          <w:sz w:val="16"/>
          <w:szCs w:val="16"/>
        </w:rPr>
        <w:t xml:space="preserve"> </w:t>
      </w:r>
      <w:hyperlink r:id="rId6" w:history="1">
        <w:r w:rsidR="00B06AC6" w:rsidRPr="00B06AC6">
          <w:rPr>
            <w:rStyle w:val="Hiperveza"/>
            <w:rFonts w:ascii="Times New Roman" w:hAnsi="Times New Roman" w:cs="Times New Roman"/>
            <w:sz w:val="16"/>
            <w:szCs w:val="16"/>
          </w:rPr>
          <w:t>www.obs-bj.hr</w:t>
        </w:r>
      </w:hyperlink>
      <w:r w:rsidR="00B06AC6" w:rsidRPr="00B06AC6">
        <w:rPr>
          <w:rFonts w:ascii="Times New Roman" w:hAnsi="Times New Roman" w:cs="Times New Roman"/>
          <w:sz w:val="16"/>
          <w:szCs w:val="16"/>
        </w:rPr>
        <w:t xml:space="preserve"> (</w:t>
      </w:r>
      <w:hyperlink r:id="rId7" w:history="1">
        <w:r w:rsidR="00B06AC6" w:rsidRPr="00B06AC6">
          <w:rPr>
            <w:rStyle w:val="Hiperveza"/>
            <w:rFonts w:ascii="Times New Roman" w:hAnsi="Times New Roman" w:cs="Times New Roman"/>
            <w:sz w:val="16"/>
            <w:szCs w:val="16"/>
          </w:rPr>
          <w:t>https://obs-bj.hr/natjecaji-rezultati-izbora/</w:t>
        </w:r>
      </w:hyperlink>
      <w:r w:rsidR="00B06AC6" w:rsidRPr="00B06AC6">
        <w:rPr>
          <w:rFonts w:ascii="Times New Roman" w:hAnsi="Times New Roman" w:cs="Times New Roman"/>
          <w:sz w:val="16"/>
          <w:szCs w:val="16"/>
        </w:rPr>
        <w:t>)</w:t>
      </w:r>
    </w:p>
    <w:p w14:paraId="2CC2CCAE" w14:textId="01E43857" w:rsidR="00436A7F" w:rsidRPr="00B06AC6" w:rsidRDefault="00436A7F" w:rsidP="00436A7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B06AC6">
        <w:rPr>
          <w:rFonts w:ascii="Times New Roman" w:hAnsi="Times New Roman" w:cs="Times New Roman"/>
          <w:sz w:val="16"/>
          <w:szCs w:val="16"/>
        </w:rPr>
        <w:t>Pismohrana</w:t>
      </w:r>
    </w:p>
    <w:p w14:paraId="7DE0F019" w14:textId="3967F4FB" w:rsidR="000E31A7" w:rsidRDefault="000E31A7">
      <w:pPr>
        <w:rPr>
          <w:rFonts w:ascii="Times New Roman" w:hAnsi="Times New Roman" w:cs="Times New Roman"/>
        </w:rPr>
      </w:pPr>
    </w:p>
    <w:sectPr w:rsidR="000E3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3122E"/>
    <w:multiLevelType w:val="hybridMultilevel"/>
    <w:tmpl w:val="A1C0BF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F787F"/>
    <w:multiLevelType w:val="hybridMultilevel"/>
    <w:tmpl w:val="A6267A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890"/>
    <w:rsid w:val="000E31A7"/>
    <w:rsid w:val="00242B8D"/>
    <w:rsid w:val="003640D7"/>
    <w:rsid w:val="00436A7F"/>
    <w:rsid w:val="00452439"/>
    <w:rsid w:val="004710C2"/>
    <w:rsid w:val="00497890"/>
    <w:rsid w:val="00671E6F"/>
    <w:rsid w:val="006955CC"/>
    <w:rsid w:val="00983D16"/>
    <w:rsid w:val="00B06AC6"/>
    <w:rsid w:val="00D6500B"/>
    <w:rsid w:val="00D70209"/>
    <w:rsid w:val="00DF2FCC"/>
    <w:rsid w:val="00E1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20D48"/>
  <w15:chartTrackingRefBased/>
  <w15:docId w15:val="{8C64908A-35DE-4769-B020-6BD5F424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31A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71E6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71E6F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DF2F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bs-bj.hr/natjecaji-rezultati-izbo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s-bj.hr" TargetMode="External"/><Relationship Id="rId5" Type="http://schemas.openxmlformats.org/officeDocument/2006/relationships/hyperlink" Target="http://www.obs-bj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4</cp:revision>
  <cp:lastPrinted>2024-05-15T12:13:00Z</cp:lastPrinted>
  <dcterms:created xsi:type="dcterms:W3CDTF">2024-05-15T11:07:00Z</dcterms:created>
  <dcterms:modified xsi:type="dcterms:W3CDTF">2024-05-15T12:14:00Z</dcterms:modified>
</cp:coreProperties>
</file>