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2A30C" w14:textId="77777777" w:rsidR="008652E7" w:rsidRPr="00E468C9" w:rsidRDefault="00520597">
      <w:pPr>
        <w:rPr>
          <w:b/>
          <w:sz w:val="28"/>
          <w:szCs w:val="28"/>
        </w:rPr>
      </w:pPr>
      <w:r>
        <w:rPr>
          <w:b/>
          <w:sz w:val="28"/>
          <w:szCs w:val="28"/>
        </w:rPr>
        <w:t>OBRTNIČKA</w:t>
      </w:r>
      <w:r w:rsidR="00E468C9" w:rsidRPr="00E468C9">
        <w:rPr>
          <w:b/>
          <w:sz w:val="28"/>
          <w:szCs w:val="28"/>
        </w:rPr>
        <w:t xml:space="preserve"> ŠKOLA BJELOVAR</w:t>
      </w:r>
    </w:p>
    <w:p w14:paraId="0C85F4E1" w14:textId="77777777" w:rsidR="00E468C9" w:rsidRPr="00E468C9" w:rsidRDefault="00520597">
      <w:pPr>
        <w:rPr>
          <w:b/>
          <w:sz w:val="28"/>
          <w:szCs w:val="28"/>
        </w:rPr>
      </w:pPr>
      <w:r>
        <w:rPr>
          <w:b/>
          <w:sz w:val="28"/>
          <w:szCs w:val="28"/>
        </w:rPr>
        <w:t>DR.A.STARČEVIĆA 24</w:t>
      </w:r>
    </w:p>
    <w:p w14:paraId="0A101656" w14:textId="77777777" w:rsidR="00E468C9" w:rsidRPr="00E468C9" w:rsidRDefault="00E468C9">
      <w:pPr>
        <w:rPr>
          <w:b/>
          <w:sz w:val="28"/>
          <w:szCs w:val="28"/>
        </w:rPr>
      </w:pPr>
      <w:r w:rsidRPr="00E468C9">
        <w:rPr>
          <w:b/>
          <w:sz w:val="28"/>
          <w:szCs w:val="28"/>
        </w:rPr>
        <w:t>BJELOVAR</w:t>
      </w:r>
    </w:p>
    <w:p w14:paraId="2635965E" w14:textId="77777777" w:rsidR="00E468C9" w:rsidRPr="00E468C9" w:rsidRDefault="00520597">
      <w:pPr>
        <w:rPr>
          <w:b/>
          <w:sz w:val="28"/>
          <w:szCs w:val="28"/>
        </w:rPr>
      </w:pPr>
      <w:r>
        <w:rPr>
          <w:b/>
          <w:sz w:val="28"/>
          <w:szCs w:val="28"/>
        </w:rPr>
        <w:t>OIB-49440198469</w:t>
      </w:r>
    </w:p>
    <w:p w14:paraId="70D665AB" w14:textId="77777777" w:rsidR="00E468C9" w:rsidRDefault="00E468C9"/>
    <w:p w14:paraId="6C0742EF" w14:textId="77777777" w:rsidR="00E468C9" w:rsidRPr="00E468C9" w:rsidRDefault="00E468C9" w:rsidP="00E468C9">
      <w:pPr>
        <w:jc w:val="center"/>
        <w:rPr>
          <w:b/>
          <w:sz w:val="28"/>
          <w:szCs w:val="28"/>
        </w:rPr>
      </w:pPr>
      <w:r w:rsidRPr="00E468C9">
        <w:rPr>
          <w:b/>
          <w:sz w:val="28"/>
          <w:szCs w:val="28"/>
        </w:rPr>
        <w:t>OBRAZLOŽENJE UZ IZVRŠENJE PRORAČUNA</w:t>
      </w:r>
    </w:p>
    <w:p w14:paraId="6D9FC7BA" w14:textId="60C6C3BC" w:rsidR="00E468C9" w:rsidRDefault="00E468C9" w:rsidP="00E468C9">
      <w:pPr>
        <w:jc w:val="center"/>
        <w:rPr>
          <w:b/>
          <w:sz w:val="28"/>
          <w:szCs w:val="28"/>
        </w:rPr>
      </w:pPr>
      <w:r w:rsidRPr="00E468C9">
        <w:rPr>
          <w:b/>
          <w:sz w:val="28"/>
          <w:szCs w:val="28"/>
        </w:rPr>
        <w:t>01.01.2022.-3</w:t>
      </w:r>
      <w:r w:rsidR="00810488">
        <w:rPr>
          <w:b/>
          <w:sz w:val="28"/>
          <w:szCs w:val="28"/>
        </w:rPr>
        <w:t>1</w:t>
      </w:r>
      <w:r w:rsidRPr="00E468C9">
        <w:rPr>
          <w:b/>
          <w:sz w:val="28"/>
          <w:szCs w:val="28"/>
        </w:rPr>
        <w:t>.</w:t>
      </w:r>
      <w:r w:rsidR="00810488">
        <w:rPr>
          <w:b/>
          <w:sz w:val="28"/>
          <w:szCs w:val="28"/>
        </w:rPr>
        <w:t>12</w:t>
      </w:r>
      <w:r w:rsidRPr="00E468C9">
        <w:rPr>
          <w:b/>
          <w:sz w:val="28"/>
          <w:szCs w:val="28"/>
        </w:rPr>
        <w:t>.2022. god</w:t>
      </w:r>
    </w:p>
    <w:p w14:paraId="25BE22FB" w14:textId="77777777" w:rsidR="00F143E1" w:rsidRDefault="00F143E1" w:rsidP="00E468C9">
      <w:pPr>
        <w:jc w:val="center"/>
        <w:rPr>
          <w:b/>
          <w:sz w:val="28"/>
          <w:szCs w:val="28"/>
        </w:rPr>
      </w:pPr>
    </w:p>
    <w:p w14:paraId="0A50CD21" w14:textId="77777777" w:rsidR="00E468C9" w:rsidRDefault="00F143E1" w:rsidP="00F143E1">
      <w:pPr>
        <w:rPr>
          <w:b/>
          <w:sz w:val="28"/>
          <w:szCs w:val="28"/>
        </w:rPr>
      </w:pPr>
      <w:r>
        <w:rPr>
          <w:b/>
          <w:sz w:val="28"/>
          <w:szCs w:val="28"/>
        </w:rPr>
        <w:t>Razdjel: 17  UPRAVNI ODJEL ZA DRUŠTVENE DJELATNOSTI I OBRAZOVANJE</w:t>
      </w:r>
    </w:p>
    <w:p w14:paraId="58DA2B93" w14:textId="77777777" w:rsidR="00E468C9" w:rsidRDefault="00E468C9" w:rsidP="00E468C9">
      <w:pPr>
        <w:rPr>
          <w:b/>
          <w:sz w:val="28"/>
          <w:szCs w:val="28"/>
        </w:rPr>
      </w:pPr>
      <w:r>
        <w:rPr>
          <w:b/>
          <w:sz w:val="28"/>
          <w:szCs w:val="28"/>
        </w:rPr>
        <w:t>Glava: 2 Srednjoškolsko obrazovanje</w:t>
      </w:r>
    </w:p>
    <w:p w14:paraId="44C69645" w14:textId="77777777" w:rsidR="00E468C9" w:rsidRDefault="00C10A75" w:rsidP="00E468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PROGRAM: </w:t>
      </w:r>
      <w:r w:rsidR="00E468C9">
        <w:rPr>
          <w:b/>
          <w:sz w:val="28"/>
          <w:szCs w:val="28"/>
        </w:rPr>
        <w:t>P1 SREDNJOŠKOLSKO OBRAZOVANJE – REDOVNA DJELATNOST</w:t>
      </w:r>
      <w:r w:rsidR="00294030">
        <w:rPr>
          <w:b/>
          <w:sz w:val="28"/>
          <w:szCs w:val="28"/>
        </w:rPr>
        <w:t xml:space="preserve"> (vlastita sredstva)</w:t>
      </w:r>
    </w:p>
    <w:p w14:paraId="117FB62D" w14:textId="2DA52246" w:rsidR="00E2323E" w:rsidRDefault="00E2323E" w:rsidP="00E468C9">
      <w:pPr>
        <w:rPr>
          <w:sz w:val="24"/>
          <w:szCs w:val="24"/>
        </w:rPr>
      </w:pPr>
      <w:r>
        <w:rPr>
          <w:sz w:val="24"/>
          <w:szCs w:val="24"/>
        </w:rPr>
        <w:t>Ostvarenje za materijalne rashode i financijske rashode, za nabavu proizvedene dugotrajne imovine, te plaće i ostal</w:t>
      </w:r>
      <w:r w:rsidR="007A25DA">
        <w:rPr>
          <w:sz w:val="24"/>
          <w:szCs w:val="24"/>
        </w:rPr>
        <w:t xml:space="preserve">e naknade za zaposlene iznosi </w:t>
      </w:r>
      <w:r w:rsidR="00F91DF7">
        <w:rPr>
          <w:sz w:val="24"/>
          <w:szCs w:val="24"/>
        </w:rPr>
        <w:t>97,24</w:t>
      </w:r>
      <w:r w:rsidR="007A25DA">
        <w:rPr>
          <w:sz w:val="24"/>
          <w:szCs w:val="24"/>
        </w:rPr>
        <w:t xml:space="preserve">% odnosno </w:t>
      </w:r>
      <w:r w:rsidR="00F91DF7">
        <w:rPr>
          <w:sz w:val="24"/>
          <w:szCs w:val="24"/>
        </w:rPr>
        <w:t>5.951.787,17</w:t>
      </w:r>
      <w:r w:rsidR="007A25DA">
        <w:rPr>
          <w:sz w:val="24"/>
          <w:szCs w:val="24"/>
        </w:rPr>
        <w:t>kn od planiranih 6.</w:t>
      </w:r>
      <w:r w:rsidR="00F91DF7">
        <w:rPr>
          <w:sz w:val="24"/>
          <w:szCs w:val="24"/>
        </w:rPr>
        <w:t>120.953,00</w:t>
      </w:r>
      <w:r>
        <w:rPr>
          <w:sz w:val="24"/>
          <w:szCs w:val="24"/>
        </w:rPr>
        <w:t>kn</w:t>
      </w:r>
    </w:p>
    <w:p w14:paraId="6B7C9F68" w14:textId="77777777" w:rsidR="00E2323E" w:rsidRDefault="00294030" w:rsidP="00E468C9">
      <w:pPr>
        <w:rPr>
          <w:b/>
          <w:sz w:val="28"/>
          <w:szCs w:val="28"/>
        </w:rPr>
      </w:pPr>
      <w:r>
        <w:rPr>
          <w:b/>
          <w:sz w:val="28"/>
          <w:szCs w:val="28"/>
        </w:rPr>
        <w:t>A   A000283  REDOVNA DJELATNOST SŠ – VS KORISNIKA</w:t>
      </w:r>
    </w:p>
    <w:p w14:paraId="26FC486D" w14:textId="77549527" w:rsidR="00B106DD" w:rsidRDefault="00294030" w:rsidP="00E468C9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</w:t>
      </w:r>
      <w:r>
        <w:rPr>
          <w:sz w:val="24"/>
          <w:szCs w:val="24"/>
        </w:rPr>
        <w:t>Za materijalne rashode, ostale nespomenute rashode, nabavu opreme, isplatu plaće</w:t>
      </w:r>
      <w:r w:rsidR="00EC756C">
        <w:rPr>
          <w:sz w:val="24"/>
          <w:szCs w:val="24"/>
        </w:rPr>
        <w:t xml:space="preserve"> za redovan rad, prekovremeni rad, plaće po sudskim presudama</w:t>
      </w:r>
      <w:r>
        <w:rPr>
          <w:sz w:val="24"/>
          <w:szCs w:val="24"/>
        </w:rPr>
        <w:t xml:space="preserve"> i ostalih prava zaposlenika</w:t>
      </w:r>
      <w:r w:rsidR="00EC756C">
        <w:rPr>
          <w:sz w:val="24"/>
          <w:szCs w:val="24"/>
        </w:rPr>
        <w:t>, isplate nagrada djelatnicima za rad u učeničkom servisu za koje su planirana sredstva, ali se isplate vrše kada se dobije suglasnost za isplatama od nadležnog proračuna, a to je pred kraj godine</w:t>
      </w:r>
      <w:r w:rsidR="00060A67">
        <w:rPr>
          <w:sz w:val="24"/>
          <w:szCs w:val="24"/>
        </w:rPr>
        <w:t xml:space="preserve"> kada je</w:t>
      </w:r>
      <w:r w:rsidR="00F91DF7">
        <w:rPr>
          <w:sz w:val="24"/>
          <w:szCs w:val="24"/>
        </w:rPr>
        <w:t xml:space="preserve"> dobivena suglasnost te je utrošeno 75.706,42kn od planiranog iznosa od 75.706,42kn, što je 100% izvršenja</w:t>
      </w:r>
      <w:r w:rsidR="007A25DA">
        <w:rPr>
          <w:sz w:val="24"/>
          <w:szCs w:val="24"/>
        </w:rPr>
        <w:t>.</w:t>
      </w:r>
      <w:r w:rsidR="00EC756C">
        <w:rPr>
          <w:sz w:val="24"/>
          <w:szCs w:val="24"/>
        </w:rPr>
        <w:t xml:space="preserve"> Isto tako nabava opreme i svega ostaloga predviđenog planom izvršava se nakon dobivene suglasnosti nadležnog proračuna, a to je pred kraj godine</w:t>
      </w:r>
      <w:r w:rsidR="00060A67">
        <w:rPr>
          <w:sz w:val="24"/>
          <w:szCs w:val="24"/>
        </w:rPr>
        <w:t xml:space="preserve"> kada je</w:t>
      </w:r>
      <w:r w:rsidR="00F91DF7">
        <w:rPr>
          <w:sz w:val="24"/>
          <w:szCs w:val="24"/>
        </w:rPr>
        <w:t xml:space="preserve"> dobivena suglasnost te je za materijalne rashode utrošeno 16.709,05kn od planiranih 37.053,00kn, što čini 45,09% planiranog iznosa. Za nabavu opreme utrošeno je 121.275,72kn od planiranog iznosa koji je bio 112.251,00kn što čini 108,04% planiranog iznosa</w:t>
      </w:r>
      <w:r w:rsidR="00EC756C">
        <w:rPr>
          <w:sz w:val="24"/>
          <w:szCs w:val="24"/>
        </w:rPr>
        <w:t>.  Škola ima ostvarenje za kupnju opreme, a nije predviđeno planom, razlog je dobivena novčana donacija privatnog poduzeća na kraju dvanaestog mjeseca 2021.godine</w:t>
      </w:r>
      <w:r w:rsidR="00C519DC">
        <w:rPr>
          <w:sz w:val="24"/>
          <w:szCs w:val="24"/>
        </w:rPr>
        <w:t xml:space="preserve"> u iznosu 15.938,75kn</w:t>
      </w:r>
      <w:r w:rsidR="00EC756C">
        <w:rPr>
          <w:sz w:val="24"/>
          <w:szCs w:val="24"/>
        </w:rPr>
        <w:t xml:space="preserve"> </w:t>
      </w:r>
      <w:r w:rsidR="00C519DC">
        <w:rPr>
          <w:sz w:val="24"/>
          <w:szCs w:val="24"/>
        </w:rPr>
        <w:t>tako da je prenesen kao višak koji se vid</w:t>
      </w:r>
      <w:r w:rsidR="00F91DF7">
        <w:rPr>
          <w:sz w:val="24"/>
          <w:szCs w:val="24"/>
        </w:rPr>
        <w:t>i</w:t>
      </w:r>
      <w:r w:rsidR="00C519DC">
        <w:rPr>
          <w:sz w:val="24"/>
          <w:szCs w:val="24"/>
        </w:rPr>
        <w:t xml:space="preserve"> u rebalansu proračuna za 2022.godinu.</w:t>
      </w:r>
      <w:r w:rsidR="00C10A75">
        <w:rPr>
          <w:sz w:val="24"/>
          <w:szCs w:val="24"/>
        </w:rPr>
        <w:t xml:space="preserve"> </w:t>
      </w:r>
      <w:r w:rsidR="00060A67">
        <w:rPr>
          <w:sz w:val="24"/>
          <w:szCs w:val="24"/>
        </w:rPr>
        <w:t>Rashodi za posebne namjene planirani su u iznosu 63.600,00kn, a ostvareni u iznosu 63.323,00kn što je 99,56% planiranog iznosa. Ti rashodi odnose se na rashode  koje djeca podmiruju za izlete, nabavu mapa za praktičnu nastavu, te osiguranja. Z</w:t>
      </w:r>
      <w:r w:rsidR="00AD395F">
        <w:rPr>
          <w:sz w:val="24"/>
          <w:szCs w:val="24"/>
        </w:rPr>
        <w:t>a plaću</w:t>
      </w:r>
      <w:r w:rsidR="00060A67">
        <w:rPr>
          <w:sz w:val="24"/>
          <w:szCs w:val="24"/>
        </w:rPr>
        <w:t xml:space="preserve">, </w:t>
      </w:r>
      <w:r w:rsidR="00AD395F">
        <w:rPr>
          <w:sz w:val="24"/>
          <w:szCs w:val="24"/>
        </w:rPr>
        <w:lastRenderedPageBreak/>
        <w:t>pomoći</w:t>
      </w:r>
      <w:r w:rsidR="00060A67">
        <w:rPr>
          <w:sz w:val="24"/>
          <w:szCs w:val="24"/>
        </w:rPr>
        <w:t xml:space="preserve">, </w:t>
      </w:r>
      <w:r w:rsidR="00AD395F">
        <w:rPr>
          <w:sz w:val="24"/>
          <w:szCs w:val="24"/>
        </w:rPr>
        <w:t>jubilarne nagrade</w:t>
      </w:r>
      <w:r w:rsidR="00060A67">
        <w:rPr>
          <w:sz w:val="24"/>
          <w:szCs w:val="24"/>
        </w:rPr>
        <w:t xml:space="preserve">, </w:t>
      </w:r>
      <w:r w:rsidR="00AD395F">
        <w:rPr>
          <w:sz w:val="24"/>
          <w:szCs w:val="24"/>
        </w:rPr>
        <w:t>doprinose</w:t>
      </w:r>
      <w:r w:rsidR="00060A67">
        <w:rPr>
          <w:sz w:val="24"/>
          <w:szCs w:val="24"/>
        </w:rPr>
        <w:t xml:space="preserve">, </w:t>
      </w:r>
      <w:r w:rsidR="00AD395F">
        <w:rPr>
          <w:sz w:val="24"/>
          <w:szCs w:val="24"/>
        </w:rPr>
        <w:t>sudske postupke</w:t>
      </w:r>
      <w:r w:rsidR="00060A67">
        <w:rPr>
          <w:sz w:val="24"/>
          <w:szCs w:val="24"/>
        </w:rPr>
        <w:t xml:space="preserve"> </w:t>
      </w:r>
      <w:r w:rsidR="00AD395F">
        <w:rPr>
          <w:sz w:val="24"/>
          <w:szCs w:val="24"/>
        </w:rPr>
        <w:t>i sve ostale naknade</w:t>
      </w:r>
      <w:r w:rsidR="00060A67">
        <w:rPr>
          <w:sz w:val="24"/>
          <w:szCs w:val="24"/>
        </w:rPr>
        <w:t xml:space="preserve"> </w:t>
      </w:r>
      <w:r w:rsidR="00AD395F">
        <w:rPr>
          <w:sz w:val="24"/>
          <w:szCs w:val="24"/>
        </w:rPr>
        <w:t>za djelatnike za koje sredstva osigurava Ministarstvo znanosti i obrazovanja planiran je iznos od 5.812.300,00kn, dok je utrošeno 5.655.146,10kn što čini 97,30</w:t>
      </w:r>
      <w:r w:rsidR="009570CD">
        <w:rPr>
          <w:sz w:val="24"/>
          <w:szCs w:val="24"/>
        </w:rPr>
        <w:t>% planiranog iznosa.</w:t>
      </w:r>
    </w:p>
    <w:p w14:paraId="377349F3" w14:textId="5ED6B093" w:rsidR="00294030" w:rsidRDefault="00C10A75" w:rsidP="00E468C9">
      <w:pPr>
        <w:rPr>
          <w:sz w:val="24"/>
          <w:szCs w:val="24"/>
        </w:rPr>
      </w:pPr>
      <w:r>
        <w:rPr>
          <w:sz w:val="24"/>
          <w:szCs w:val="24"/>
        </w:rPr>
        <w:t>Za sve</w:t>
      </w:r>
      <w:r w:rsidR="00B106DD">
        <w:rPr>
          <w:sz w:val="24"/>
          <w:szCs w:val="24"/>
        </w:rPr>
        <w:t xml:space="preserve"> gore</w:t>
      </w:r>
      <w:r>
        <w:rPr>
          <w:sz w:val="24"/>
          <w:szCs w:val="24"/>
        </w:rPr>
        <w:t xml:space="preserve"> na</w:t>
      </w:r>
      <w:r w:rsidR="00B106DD">
        <w:rPr>
          <w:sz w:val="24"/>
          <w:szCs w:val="24"/>
        </w:rPr>
        <w:t>vedeno planirano je 6.1</w:t>
      </w:r>
      <w:r w:rsidR="009570CD">
        <w:rPr>
          <w:sz w:val="24"/>
          <w:szCs w:val="24"/>
        </w:rPr>
        <w:t>20.953,00</w:t>
      </w:r>
      <w:r w:rsidR="00B106DD">
        <w:rPr>
          <w:sz w:val="24"/>
          <w:szCs w:val="24"/>
        </w:rPr>
        <w:t xml:space="preserve">kn, a utrošeno </w:t>
      </w:r>
      <w:r w:rsidR="009570CD">
        <w:rPr>
          <w:sz w:val="24"/>
          <w:szCs w:val="24"/>
        </w:rPr>
        <w:t>5.951.787,17</w:t>
      </w:r>
      <w:r w:rsidR="00B106DD">
        <w:rPr>
          <w:sz w:val="24"/>
          <w:szCs w:val="24"/>
        </w:rPr>
        <w:t xml:space="preserve">kn odnosno </w:t>
      </w:r>
      <w:r w:rsidR="009570CD">
        <w:rPr>
          <w:sz w:val="24"/>
          <w:szCs w:val="24"/>
        </w:rPr>
        <w:t>97,24</w:t>
      </w:r>
      <w:r>
        <w:rPr>
          <w:sz w:val="24"/>
          <w:szCs w:val="24"/>
        </w:rPr>
        <w:t>% planiranih rashoda.</w:t>
      </w:r>
    </w:p>
    <w:p w14:paraId="5CE8CCA3" w14:textId="77777777" w:rsidR="003305B0" w:rsidRDefault="003305B0" w:rsidP="00E468C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 P16 SREDNJOŠKOLSKO OBRAZOVANJE- DECENTRALIZACIJA</w:t>
      </w:r>
    </w:p>
    <w:p w14:paraId="69FF6F7D" w14:textId="3D5709FC" w:rsidR="003305B0" w:rsidRDefault="00B106DD" w:rsidP="00E468C9">
      <w:pPr>
        <w:rPr>
          <w:sz w:val="24"/>
          <w:szCs w:val="24"/>
        </w:rPr>
      </w:pPr>
      <w:r>
        <w:rPr>
          <w:sz w:val="24"/>
          <w:szCs w:val="24"/>
        </w:rPr>
        <w:t xml:space="preserve">    Utrošeno je </w:t>
      </w:r>
      <w:r w:rsidR="009570CD">
        <w:rPr>
          <w:sz w:val="24"/>
          <w:szCs w:val="24"/>
        </w:rPr>
        <w:t>798.581,00</w:t>
      </w:r>
      <w:r>
        <w:rPr>
          <w:sz w:val="24"/>
          <w:szCs w:val="24"/>
        </w:rPr>
        <w:t xml:space="preserve">kn ili </w:t>
      </w:r>
      <w:r w:rsidR="009570CD">
        <w:rPr>
          <w:sz w:val="24"/>
          <w:szCs w:val="24"/>
        </w:rPr>
        <w:t>100</w:t>
      </w:r>
      <w:r>
        <w:rPr>
          <w:sz w:val="24"/>
          <w:szCs w:val="24"/>
        </w:rPr>
        <w:t>% od planiranih 7</w:t>
      </w:r>
      <w:r w:rsidR="009570CD">
        <w:rPr>
          <w:sz w:val="24"/>
          <w:szCs w:val="24"/>
        </w:rPr>
        <w:t>98.581,00</w:t>
      </w:r>
      <w:r w:rsidR="003305B0">
        <w:rPr>
          <w:sz w:val="24"/>
          <w:szCs w:val="24"/>
        </w:rPr>
        <w:t>kn i raspoređeno za materijalne i financijske rashode, rashode za investicijsko i tekuće održavanje, te za nabavu proizvedene dugotrajne imovine.</w:t>
      </w:r>
    </w:p>
    <w:p w14:paraId="07650C4B" w14:textId="77777777" w:rsidR="003305B0" w:rsidRDefault="003305B0" w:rsidP="00E468C9">
      <w:pPr>
        <w:rPr>
          <w:b/>
          <w:sz w:val="28"/>
          <w:szCs w:val="28"/>
        </w:rPr>
      </w:pPr>
      <w:r>
        <w:rPr>
          <w:b/>
          <w:sz w:val="28"/>
          <w:szCs w:val="28"/>
        </w:rPr>
        <w:t>A  A000204 REDOVNA DJELATNOST SŠ-</w:t>
      </w:r>
      <w:proofErr w:type="spellStart"/>
      <w:r>
        <w:rPr>
          <w:b/>
          <w:sz w:val="28"/>
          <w:szCs w:val="28"/>
        </w:rPr>
        <w:t>dec</w:t>
      </w:r>
      <w:proofErr w:type="spellEnd"/>
    </w:p>
    <w:p w14:paraId="4A9552B7" w14:textId="71BE7481" w:rsidR="00B106DD" w:rsidRDefault="003305B0" w:rsidP="00E468C9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>
        <w:rPr>
          <w:sz w:val="24"/>
          <w:szCs w:val="24"/>
        </w:rPr>
        <w:t>Utro</w:t>
      </w:r>
      <w:r w:rsidR="00B106DD">
        <w:rPr>
          <w:sz w:val="24"/>
          <w:szCs w:val="24"/>
        </w:rPr>
        <w:t xml:space="preserve">šeno je </w:t>
      </w:r>
      <w:r w:rsidR="009570CD">
        <w:rPr>
          <w:sz w:val="24"/>
          <w:szCs w:val="24"/>
        </w:rPr>
        <w:t>100</w:t>
      </w:r>
      <w:r>
        <w:rPr>
          <w:sz w:val="24"/>
          <w:szCs w:val="24"/>
        </w:rPr>
        <w:t>% od planiranog</w:t>
      </w:r>
      <w:r w:rsidR="00B106DD">
        <w:rPr>
          <w:sz w:val="24"/>
          <w:szCs w:val="24"/>
        </w:rPr>
        <w:t xml:space="preserve"> iznosa. Škola je </w:t>
      </w:r>
      <w:r w:rsidR="009570CD">
        <w:rPr>
          <w:sz w:val="24"/>
          <w:szCs w:val="24"/>
        </w:rPr>
        <w:t>utrošila više</w:t>
      </w:r>
      <w:r w:rsidR="00B106DD">
        <w:rPr>
          <w:sz w:val="24"/>
          <w:szCs w:val="24"/>
        </w:rPr>
        <w:t xml:space="preserve"> za naknade troškova zaposlenima  </w:t>
      </w:r>
      <w:r w:rsidR="009570CD">
        <w:rPr>
          <w:sz w:val="24"/>
          <w:szCs w:val="24"/>
        </w:rPr>
        <w:t>101,80</w:t>
      </w:r>
      <w:r w:rsidR="00B106DD">
        <w:rPr>
          <w:sz w:val="24"/>
          <w:szCs w:val="24"/>
        </w:rPr>
        <w:t>% planiranog rashoda</w:t>
      </w:r>
      <w:r>
        <w:rPr>
          <w:sz w:val="24"/>
          <w:szCs w:val="24"/>
        </w:rPr>
        <w:t xml:space="preserve"> iz razloga što je naknada za prijevoz zaposlenika po novom kolektivnom ugovoru porasla sa 1,00kn na 1,30kn pa je više zaposlenika ostvarilo oporezivi prijevoz što povećava naknadu za prijevoz</w:t>
      </w:r>
      <w:r w:rsidR="009570CD">
        <w:rPr>
          <w:sz w:val="24"/>
          <w:szCs w:val="24"/>
        </w:rPr>
        <w:t xml:space="preserve">, ali je za rashode za materijal i energiju utrošila samo 93,96% planiranog iznosa, dok je za usluge utrošila nešto više od planiranog rashoda odnosno 103,91% planiranih rashoda za usluge. </w:t>
      </w:r>
      <w:r w:rsidR="00810488">
        <w:rPr>
          <w:sz w:val="24"/>
          <w:szCs w:val="24"/>
        </w:rPr>
        <w:t>Financijski rashodi</w:t>
      </w:r>
      <w:r w:rsidR="009570CD">
        <w:rPr>
          <w:sz w:val="24"/>
          <w:szCs w:val="24"/>
        </w:rPr>
        <w:t xml:space="preserve"> su ostvareni u većem iznosu od planiranog, a planirano je 7.000,00kn, dok je utrošeno 7.567,71kn što čini 108,11% planiranog iznosa, a razlog je povećanje naknade banci za vođenje računa.</w:t>
      </w:r>
      <w:r>
        <w:rPr>
          <w:sz w:val="24"/>
          <w:szCs w:val="24"/>
        </w:rPr>
        <w:t xml:space="preserve"> </w:t>
      </w:r>
      <w:r w:rsidR="00B106DD">
        <w:rPr>
          <w:sz w:val="24"/>
          <w:szCs w:val="24"/>
        </w:rPr>
        <w:t>Škola nije  nabavi</w:t>
      </w:r>
      <w:r w:rsidR="009570CD">
        <w:rPr>
          <w:sz w:val="24"/>
          <w:szCs w:val="24"/>
        </w:rPr>
        <w:t>la opremu iz ovog izvora</w:t>
      </w:r>
      <w:r w:rsidR="00B106DD">
        <w:rPr>
          <w:sz w:val="24"/>
          <w:szCs w:val="24"/>
        </w:rPr>
        <w:t>.</w:t>
      </w:r>
    </w:p>
    <w:p w14:paraId="5D931C88" w14:textId="77777777" w:rsidR="00E142B6" w:rsidRDefault="00E142B6" w:rsidP="00E468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PROGRAM: P17 – SREDNJOŠKOLSKO OBRAZOVANJE – IZNAD STANDARDA </w:t>
      </w:r>
    </w:p>
    <w:p w14:paraId="6FBA7661" w14:textId="4470209B" w:rsidR="00E142B6" w:rsidRDefault="00E142B6" w:rsidP="00E468C9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</w:t>
      </w:r>
      <w:r>
        <w:rPr>
          <w:sz w:val="24"/>
          <w:szCs w:val="24"/>
        </w:rPr>
        <w:t>Sredstva izvornog dijela proračuna</w:t>
      </w:r>
      <w:r w:rsidR="00B106DD">
        <w:rPr>
          <w:sz w:val="24"/>
          <w:szCs w:val="24"/>
        </w:rPr>
        <w:t xml:space="preserve"> su planirana u iznosu od </w:t>
      </w:r>
      <w:r w:rsidR="009570CD">
        <w:rPr>
          <w:sz w:val="24"/>
          <w:szCs w:val="24"/>
        </w:rPr>
        <w:t>99.685,00</w:t>
      </w:r>
      <w:r w:rsidR="00B106DD">
        <w:rPr>
          <w:sz w:val="24"/>
          <w:szCs w:val="24"/>
        </w:rPr>
        <w:t xml:space="preserve">kn, dok je ostvarenje </w:t>
      </w:r>
      <w:r w:rsidR="009570CD">
        <w:rPr>
          <w:sz w:val="24"/>
          <w:szCs w:val="24"/>
        </w:rPr>
        <w:t>93.831,04</w:t>
      </w:r>
      <w:r w:rsidR="00B106DD">
        <w:rPr>
          <w:sz w:val="24"/>
          <w:szCs w:val="24"/>
        </w:rPr>
        <w:t xml:space="preserve">kn ili </w:t>
      </w:r>
      <w:r w:rsidR="009570CD">
        <w:rPr>
          <w:sz w:val="24"/>
          <w:szCs w:val="24"/>
        </w:rPr>
        <w:t>94,13</w:t>
      </w:r>
      <w:r>
        <w:rPr>
          <w:sz w:val="24"/>
          <w:szCs w:val="24"/>
        </w:rPr>
        <w:t>%.</w:t>
      </w:r>
    </w:p>
    <w:p w14:paraId="5F5C536F" w14:textId="77777777" w:rsidR="00E142B6" w:rsidRDefault="00E142B6" w:rsidP="00E468C9">
      <w:pPr>
        <w:rPr>
          <w:b/>
          <w:sz w:val="28"/>
          <w:szCs w:val="28"/>
        </w:rPr>
      </w:pPr>
      <w:r>
        <w:rPr>
          <w:b/>
          <w:sz w:val="28"/>
          <w:szCs w:val="28"/>
        </w:rPr>
        <w:t>A  A000075 ŽUPANIJSKA NATJECANJA SŠ</w:t>
      </w:r>
    </w:p>
    <w:p w14:paraId="73F9AE40" w14:textId="3C84E1ED" w:rsidR="00E142B6" w:rsidRDefault="00A450AD" w:rsidP="00E468C9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66D85">
        <w:rPr>
          <w:sz w:val="24"/>
          <w:szCs w:val="24"/>
        </w:rPr>
        <w:t>Nije bilo planiranih iznosa po ovoj aktivnosti, a nije bilo ni izvršenja po ovoj aktivnosti, za što nije bilo natjecanja</w:t>
      </w:r>
      <w:r>
        <w:rPr>
          <w:sz w:val="24"/>
          <w:szCs w:val="24"/>
        </w:rPr>
        <w:t xml:space="preserve"> </w:t>
      </w:r>
      <w:r w:rsidR="004464BF">
        <w:rPr>
          <w:sz w:val="24"/>
          <w:szCs w:val="24"/>
        </w:rPr>
        <w:t>.</w:t>
      </w:r>
    </w:p>
    <w:p w14:paraId="4C9EC0CA" w14:textId="77777777" w:rsidR="004464BF" w:rsidRDefault="004464BF" w:rsidP="00E468C9">
      <w:pPr>
        <w:rPr>
          <w:b/>
          <w:sz w:val="28"/>
          <w:szCs w:val="24"/>
        </w:rPr>
      </w:pPr>
      <w:r>
        <w:rPr>
          <w:b/>
          <w:sz w:val="28"/>
          <w:szCs w:val="24"/>
        </w:rPr>
        <w:t>A  A000076 KULTURNE I JAVNE DJELATNOSTI ŠKOLA SŠ</w:t>
      </w:r>
    </w:p>
    <w:p w14:paraId="0156E2D3" w14:textId="42DCE45D" w:rsidR="004464BF" w:rsidRDefault="004464BF" w:rsidP="00E468C9">
      <w:pPr>
        <w:rPr>
          <w:sz w:val="24"/>
          <w:szCs w:val="24"/>
        </w:rPr>
      </w:pPr>
      <w:r>
        <w:rPr>
          <w:sz w:val="24"/>
          <w:szCs w:val="24"/>
        </w:rPr>
        <w:t xml:space="preserve">     Škol</w:t>
      </w:r>
      <w:r w:rsidR="00A450AD">
        <w:rPr>
          <w:sz w:val="24"/>
          <w:szCs w:val="24"/>
        </w:rPr>
        <w:t>a</w:t>
      </w:r>
      <w:r>
        <w:rPr>
          <w:sz w:val="24"/>
          <w:szCs w:val="24"/>
        </w:rPr>
        <w:t xml:space="preserve"> je imala troškove promidžbe škol</w:t>
      </w:r>
      <w:r w:rsidR="00A450AD">
        <w:rPr>
          <w:sz w:val="24"/>
          <w:szCs w:val="24"/>
        </w:rPr>
        <w:t>e za Dan škole u iznosu 823,21</w:t>
      </w:r>
      <w:r>
        <w:rPr>
          <w:sz w:val="24"/>
          <w:szCs w:val="24"/>
        </w:rPr>
        <w:t>kn</w:t>
      </w:r>
      <w:r w:rsidR="00366D85">
        <w:rPr>
          <w:sz w:val="24"/>
          <w:szCs w:val="24"/>
        </w:rPr>
        <w:t>, planirani iznos po ovoj aktivnosti je 825,00kn</w:t>
      </w:r>
      <w:r w:rsidR="00A450AD">
        <w:rPr>
          <w:sz w:val="24"/>
          <w:szCs w:val="24"/>
        </w:rPr>
        <w:t>, a za koje je</w:t>
      </w:r>
      <w:r w:rsidR="00366D85">
        <w:rPr>
          <w:sz w:val="24"/>
          <w:szCs w:val="24"/>
        </w:rPr>
        <w:t xml:space="preserve"> škola</w:t>
      </w:r>
      <w:r w:rsidR="00A450AD">
        <w:rPr>
          <w:sz w:val="24"/>
          <w:szCs w:val="24"/>
        </w:rPr>
        <w:t xml:space="preserve"> dobila suglasnost pročelnice za utroškom</w:t>
      </w:r>
      <w:r>
        <w:rPr>
          <w:sz w:val="24"/>
          <w:szCs w:val="24"/>
        </w:rPr>
        <w:t>.</w:t>
      </w:r>
    </w:p>
    <w:p w14:paraId="7D48592B" w14:textId="77777777" w:rsidR="004464BF" w:rsidRDefault="004464BF" w:rsidP="00E468C9">
      <w:pPr>
        <w:rPr>
          <w:b/>
          <w:sz w:val="28"/>
          <w:szCs w:val="28"/>
        </w:rPr>
      </w:pPr>
      <w:r>
        <w:rPr>
          <w:b/>
          <w:sz w:val="28"/>
          <w:szCs w:val="28"/>
        </w:rPr>
        <w:t>A  A000300 SUFINANCIRANJE E- TEHNIČARA U SŠ</w:t>
      </w:r>
    </w:p>
    <w:p w14:paraId="5B91C061" w14:textId="4E555B56" w:rsidR="004464BF" w:rsidRDefault="004464BF" w:rsidP="00E468C9">
      <w:pPr>
        <w:rPr>
          <w:sz w:val="24"/>
          <w:szCs w:val="24"/>
        </w:rPr>
      </w:pPr>
      <w:r>
        <w:rPr>
          <w:sz w:val="24"/>
          <w:szCs w:val="24"/>
        </w:rPr>
        <w:t xml:space="preserve">   Škola je dobila na korištenje informatičku opremu od CARNET-a vezano za </w:t>
      </w:r>
      <w:proofErr w:type="spellStart"/>
      <w:r>
        <w:rPr>
          <w:sz w:val="24"/>
          <w:szCs w:val="24"/>
        </w:rPr>
        <w:t>kurikularnu</w:t>
      </w:r>
      <w:proofErr w:type="spellEnd"/>
      <w:r>
        <w:rPr>
          <w:sz w:val="24"/>
          <w:szCs w:val="24"/>
        </w:rPr>
        <w:t xml:space="preserve"> reformu za koju je morala osigurati osobu za održavanje opreme. Imenovan je djelatnik škole </w:t>
      </w:r>
      <w:r>
        <w:rPr>
          <w:sz w:val="24"/>
          <w:szCs w:val="24"/>
        </w:rPr>
        <w:lastRenderedPageBreak/>
        <w:t xml:space="preserve">sa kojim je sklopljen ugovor o djelu, te njegova mjesečna naknada iznosi ukupno 2.184,38kn. Tako je u </w:t>
      </w:r>
      <w:r w:rsidR="00A745BF">
        <w:rPr>
          <w:sz w:val="24"/>
          <w:szCs w:val="24"/>
        </w:rPr>
        <w:t xml:space="preserve">za njega utrošeno </w:t>
      </w:r>
      <w:r w:rsidR="00366D85">
        <w:rPr>
          <w:sz w:val="24"/>
          <w:szCs w:val="24"/>
        </w:rPr>
        <w:t>24.028,18</w:t>
      </w:r>
      <w:r w:rsidR="00A745BF">
        <w:rPr>
          <w:sz w:val="24"/>
          <w:szCs w:val="24"/>
        </w:rPr>
        <w:t xml:space="preserve">kn odnosno </w:t>
      </w:r>
      <w:r w:rsidR="00366D85">
        <w:rPr>
          <w:sz w:val="24"/>
          <w:szCs w:val="24"/>
        </w:rPr>
        <w:t>91,67</w:t>
      </w:r>
      <w:r w:rsidR="00A745BF">
        <w:rPr>
          <w:sz w:val="24"/>
          <w:szCs w:val="24"/>
        </w:rPr>
        <w:t>% od ukupnog plana 26.213,00kn.</w:t>
      </w:r>
    </w:p>
    <w:p w14:paraId="018E3510" w14:textId="77777777" w:rsidR="00A745BF" w:rsidRDefault="00A745BF" w:rsidP="00E468C9">
      <w:pPr>
        <w:rPr>
          <w:b/>
          <w:sz w:val="28"/>
          <w:szCs w:val="28"/>
        </w:rPr>
      </w:pPr>
      <w:r w:rsidRPr="00A745BF">
        <w:rPr>
          <w:b/>
          <w:sz w:val="28"/>
          <w:szCs w:val="28"/>
        </w:rPr>
        <w:t>T  T000096 POMOĆNICI U NASTAVI – FINANCIRANJE BBŽ</w:t>
      </w:r>
    </w:p>
    <w:p w14:paraId="479668E6" w14:textId="54C63878" w:rsidR="00A745BF" w:rsidRDefault="00A745BF" w:rsidP="00E468C9">
      <w:pPr>
        <w:rPr>
          <w:sz w:val="24"/>
          <w:szCs w:val="24"/>
        </w:rPr>
      </w:pPr>
      <w:r>
        <w:rPr>
          <w:sz w:val="24"/>
          <w:szCs w:val="24"/>
        </w:rPr>
        <w:t xml:space="preserve">   Škola je imala upisanog učenika koji je imao potrebu za pomoćnikom u nastavi. Sredstva za isplatu plaće pomoćniku osigurana su od strane nadležnog proračuna. Za plaće i ostale naknade pomoć</w:t>
      </w:r>
      <w:r w:rsidR="00A450AD">
        <w:rPr>
          <w:sz w:val="24"/>
          <w:szCs w:val="24"/>
        </w:rPr>
        <w:t>nika planiran je iznos 38.722,00</w:t>
      </w:r>
      <w:r>
        <w:rPr>
          <w:sz w:val="24"/>
          <w:szCs w:val="24"/>
        </w:rPr>
        <w:t>kn dok</w:t>
      </w:r>
      <w:r w:rsidR="00A450AD">
        <w:rPr>
          <w:sz w:val="24"/>
          <w:szCs w:val="24"/>
        </w:rPr>
        <w:t xml:space="preserve"> je izvršenje iznosilo 3</w:t>
      </w:r>
      <w:r w:rsidR="00366D85">
        <w:rPr>
          <w:sz w:val="24"/>
          <w:szCs w:val="24"/>
        </w:rPr>
        <w:t>7.994,16</w:t>
      </w:r>
      <w:r w:rsidR="00A450AD">
        <w:rPr>
          <w:sz w:val="24"/>
          <w:szCs w:val="24"/>
        </w:rPr>
        <w:t xml:space="preserve">kn ili </w:t>
      </w:r>
      <w:r w:rsidR="00366D85">
        <w:rPr>
          <w:sz w:val="24"/>
          <w:szCs w:val="24"/>
        </w:rPr>
        <w:t>98,12</w:t>
      </w:r>
      <w:r>
        <w:rPr>
          <w:sz w:val="24"/>
          <w:szCs w:val="24"/>
        </w:rPr>
        <w:t>% plana, razlog je što s</w:t>
      </w:r>
      <w:r w:rsidR="00A450AD">
        <w:rPr>
          <w:sz w:val="24"/>
          <w:szCs w:val="24"/>
        </w:rPr>
        <w:t>u sredstva potrebna za plaću planiraju samo za prvih šest mjeseci po dobivenoj uputi iz nadležnog proračuna</w:t>
      </w:r>
      <w:r>
        <w:rPr>
          <w:sz w:val="24"/>
          <w:szCs w:val="24"/>
        </w:rPr>
        <w:t>.</w:t>
      </w:r>
    </w:p>
    <w:p w14:paraId="70432156" w14:textId="77777777" w:rsidR="00A745BF" w:rsidRDefault="00A745BF" w:rsidP="00E468C9">
      <w:pPr>
        <w:rPr>
          <w:b/>
          <w:sz w:val="28"/>
          <w:szCs w:val="28"/>
        </w:rPr>
      </w:pPr>
      <w:r>
        <w:rPr>
          <w:b/>
          <w:sz w:val="28"/>
          <w:szCs w:val="28"/>
        </w:rPr>
        <w:t>T  T000103 „ŠKOLSKA SHEMA – SŠ“</w:t>
      </w:r>
    </w:p>
    <w:p w14:paraId="5A62C71E" w14:textId="55E02A3B" w:rsidR="00A745BF" w:rsidRDefault="00A745BF" w:rsidP="00E468C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27576">
        <w:rPr>
          <w:sz w:val="24"/>
          <w:szCs w:val="24"/>
        </w:rPr>
        <w:t xml:space="preserve">Za navedeni projekt u 2022.godini planirano je 10.633,00kn, a utrošeno </w:t>
      </w:r>
      <w:r w:rsidR="00366D85">
        <w:rPr>
          <w:sz w:val="24"/>
          <w:szCs w:val="24"/>
        </w:rPr>
        <w:t>8.204,70</w:t>
      </w:r>
      <w:r w:rsidR="00A27576">
        <w:rPr>
          <w:sz w:val="24"/>
          <w:szCs w:val="24"/>
        </w:rPr>
        <w:t xml:space="preserve">kn ili </w:t>
      </w:r>
      <w:r w:rsidR="00366D85">
        <w:rPr>
          <w:sz w:val="24"/>
          <w:szCs w:val="24"/>
        </w:rPr>
        <w:t>77,16</w:t>
      </w:r>
      <w:r w:rsidR="00A27576">
        <w:rPr>
          <w:sz w:val="24"/>
          <w:szCs w:val="24"/>
        </w:rPr>
        <w:t xml:space="preserve">%. Škola je iskazala interes i provela nabavu voća za učenike. </w:t>
      </w:r>
    </w:p>
    <w:p w14:paraId="199432D2" w14:textId="7ADCB7B8" w:rsidR="00366D85" w:rsidRDefault="00366D85" w:rsidP="00366D85">
      <w:pPr>
        <w:rPr>
          <w:b/>
          <w:sz w:val="28"/>
          <w:szCs w:val="28"/>
        </w:rPr>
      </w:pPr>
      <w:r w:rsidRPr="00A745BF">
        <w:rPr>
          <w:b/>
          <w:sz w:val="28"/>
          <w:szCs w:val="28"/>
        </w:rPr>
        <w:t>T  T000</w:t>
      </w:r>
      <w:r>
        <w:rPr>
          <w:b/>
          <w:sz w:val="28"/>
          <w:szCs w:val="28"/>
        </w:rPr>
        <w:t>150</w:t>
      </w:r>
      <w:r w:rsidRPr="00A745BF">
        <w:rPr>
          <w:b/>
          <w:sz w:val="28"/>
          <w:szCs w:val="28"/>
        </w:rPr>
        <w:t xml:space="preserve"> POMOĆNICI U NASTAVI – </w:t>
      </w:r>
      <w:r>
        <w:rPr>
          <w:b/>
          <w:sz w:val="28"/>
          <w:szCs w:val="28"/>
        </w:rPr>
        <w:t>„UZ POTPORU SVE JE MOGUĆE- FAZA V“</w:t>
      </w:r>
    </w:p>
    <w:p w14:paraId="00810C7A" w14:textId="0D83AB9D" w:rsidR="00810488" w:rsidRPr="00810488" w:rsidRDefault="00810488" w:rsidP="00366D8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Od nove školske godine imali smo potrebu za dva pomoćnika u nastavi za koju su sredstva osigurana iz projekta te nam nadležni proračun mjesečno doznačuje iznos za plaće</w:t>
      </w:r>
      <w:r w:rsidR="00C86E73">
        <w:rPr>
          <w:bCs/>
          <w:sz w:val="24"/>
          <w:szCs w:val="24"/>
        </w:rPr>
        <w:t xml:space="preserve"> i ostale naknade</w:t>
      </w:r>
      <w:r>
        <w:rPr>
          <w:bCs/>
          <w:sz w:val="24"/>
          <w:szCs w:val="24"/>
        </w:rPr>
        <w:t xml:space="preserve"> pomoćnika</w:t>
      </w:r>
      <w:r w:rsidR="00C86E73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C86E73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koji trošak je planiran u iznosu 23.292,00kn, dok je ostvarenje bilo 22.780,79kn što je 97,81% plana.</w:t>
      </w:r>
    </w:p>
    <w:p w14:paraId="16D1F78A" w14:textId="2A5BBB57" w:rsidR="00F85142" w:rsidRDefault="00F85142" w:rsidP="00E468C9">
      <w:pPr>
        <w:rPr>
          <w:sz w:val="24"/>
          <w:szCs w:val="24"/>
        </w:rPr>
      </w:pPr>
    </w:p>
    <w:p w14:paraId="1C2ED033" w14:textId="77777777" w:rsidR="00810488" w:rsidRDefault="00810488" w:rsidP="00E468C9">
      <w:pPr>
        <w:rPr>
          <w:sz w:val="24"/>
          <w:szCs w:val="24"/>
        </w:rPr>
      </w:pPr>
    </w:p>
    <w:p w14:paraId="10122228" w14:textId="77777777" w:rsidR="00F85142" w:rsidRDefault="00F85142" w:rsidP="00F85142">
      <w:pPr>
        <w:rPr>
          <w:sz w:val="24"/>
          <w:szCs w:val="24"/>
        </w:rPr>
      </w:pPr>
      <w:r w:rsidRPr="00F85142">
        <w:rPr>
          <w:sz w:val="24"/>
          <w:szCs w:val="24"/>
        </w:rPr>
        <w:t>Odgovor</w:t>
      </w:r>
      <w:r w:rsidR="00A27576">
        <w:rPr>
          <w:sz w:val="24"/>
          <w:szCs w:val="24"/>
        </w:rPr>
        <w:t>na osoba za zastupanje  Obrtničke</w:t>
      </w:r>
      <w:r w:rsidRPr="00F85142">
        <w:rPr>
          <w:sz w:val="24"/>
          <w:szCs w:val="24"/>
        </w:rPr>
        <w:t xml:space="preserve"> škole Bjelovar je </w:t>
      </w:r>
      <w:r w:rsidR="00A27576">
        <w:rPr>
          <w:sz w:val="24"/>
          <w:szCs w:val="24"/>
        </w:rPr>
        <w:t>ravnatelj škole Branko Cvetković</w:t>
      </w:r>
      <w:r w:rsidRPr="00F85142">
        <w:rPr>
          <w:sz w:val="24"/>
          <w:szCs w:val="24"/>
        </w:rPr>
        <w:t>, dok je osoba odgovorna za popunjavanje obrazaca voditelj rač</w:t>
      </w:r>
      <w:r w:rsidR="00A27576">
        <w:rPr>
          <w:sz w:val="24"/>
          <w:szCs w:val="24"/>
        </w:rPr>
        <w:t xml:space="preserve">unovodstva Marina </w:t>
      </w:r>
      <w:proofErr w:type="spellStart"/>
      <w:r w:rsidR="00A27576">
        <w:rPr>
          <w:sz w:val="24"/>
          <w:szCs w:val="24"/>
        </w:rPr>
        <w:t>Poljan</w:t>
      </w:r>
      <w:proofErr w:type="spellEnd"/>
      <w:r w:rsidR="00A27576">
        <w:rPr>
          <w:sz w:val="24"/>
          <w:szCs w:val="24"/>
        </w:rPr>
        <w:t>. Obrazloženje uz izvještaj o izvršenju</w:t>
      </w:r>
      <w:r w:rsidRPr="00F85142">
        <w:rPr>
          <w:sz w:val="24"/>
          <w:szCs w:val="24"/>
        </w:rPr>
        <w:t xml:space="preserve"> je sastavila voditelj računovodstva Marina </w:t>
      </w:r>
      <w:proofErr w:type="spellStart"/>
      <w:r w:rsidRPr="00F85142">
        <w:rPr>
          <w:sz w:val="24"/>
          <w:szCs w:val="24"/>
        </w:rPr>
        <w:t>Poljan</w:t>
      </w:r>
      <w:proofErr w:type="spellEnd"/>
      <w:r w:rsidRPr="00F85142">
        <w:rPr>
          <w:sz w:val="24"/>
          <w:szCs w:val="24"/>
        </w:rPr>
        <w:t>.</w:t>
      </w:r>
    </w:p>
    <w:p w14:paraId="22B514C7" w14:textId="77777777" w:rsidR="006F3A3F" w:rsidRDefault="006F3A3F" w:rsidP="00F85142">
      <w:pPr>
        <w:rPr>
          <w:sz w:val="24"/>
          <w:szCs w:val="24"/>
        </w:rPr>
      </w:pPr>
    </w:p>
    <w:p w14:paraId="17EACB45" w14:textId="77777777" w:rsidR="006F3A3F" w:rsidRDefault="006F3A3F" w:rsidP="00F85142">
      <w:pPr>
        <w:rPr>
          <w:sz w:val="24"/>
          <w:szCs w:val="24"/>
        </w:rPr>
      </w:pPr>
    </w:p>
    <w:p w14:paraId="2584D9A7" w14:textId="5F8B2168" w:rsidR="006F3A3F" w:rsidRDefault="006F3A3F" w:rsidP="006F3A3F">
      <w:r>
        <w:t xml:space="preserve">Datum: </w:t>
      </w:r>
      <w:r w:rsidR="00810488">
        <w:t xml:space="preserve">     02. 03</w:t>
      </w:r>
      <w:r>
        <w:t>.202</w:t>
      </w:r>
      <w:r w:rsidR="00810488">
        <w:t>3</w:t>
      </w:r>
      <w:r>
        <w:t>.</w:t>
      </w:r>
    </w:p>
    <w:p w14:paraId="3EC8A683" w14:textId="77777777" w:rsidR="006F3A3F" w:rsidRDefault="006F3A3F" w:rsidP="006F3A3F">
      <w:r>
        <w:t>Voditelj računovodstva:                                                                        Zakonski predstavnik:</w:t>
      </w:r>
    </w:p>
    <w:p w14:paraId="32A8CF93" w14:textId="77777777" w:rsidR="006F3A3F" w:rsidRDefault="006F3A3F" w:rsidP="006F3A3F"/>
    <w:p w14:paraId="11300808" w14:textId="77777777" w:rsidR="006F3A3F" w:rsidRDefault="006F3A3F" w:rsidP="006F3A3F">
      <w:r>
        <w:t xml:space="preserve"> ______________________                                                      _________________________</w:t>
      </w:r>
    </w:p>
    <w:p w14:paraId="5953544E" w14:textId="5CA0F1B6" w:rsidR="00FE09C7" w:rsidRPr="00A745BF" w:rsidRDefault="006F3A3F" w:rsidP="00E468C9">
      <w:pPr>
        <w:rPr>
          <w:sz w:val="24"/>
          <w:szCs w:val="24"/>
        </w:rPr>
      </w:pPr>
      <w:r>
        <w:t xml:space="preserve">MARINA POLJAN                                                             </w:t>
      </w:r>
      <w:r w:rsidR="00A27576">
        <w:t xml:space="preserve">                BRANKO CVETKOVIĆ</w:t>
      </w:r>
      <w:bookmarkStart w:id="0" w:name="_GoBack"/>
      <w:bookmarkEnd w:id="0"/>
      <w:r w:rsidR="00FE09C7">
        <w:rPr>
          <w:sz w:val="24"/>
          <w:szCs w:val="24"/>
        </w:rPr>
        <w:t xml:space="preserve">                                                                                                            </w:t>
      </w:r>
    </w:p>
    <w:p w14:paraId="6CD6136B" w14:textId="77777777" w:rsidR="00E142B6" w:rsidRPr="00E142B6" w:rsidRDefault="00E142B6" w:rsidP="00E468C9">
      <w:pPr>
        <w:rPr>
          <w:b/>
          <w:sz w:val="28"/>
          <w:szCs w:val="28"/>
        </w:rPr>
      </w:pPr>
    </w:p>
    <w:p w14:paraId="6BB3DCF7" w14:textId="77777777" w:rsidR="00C10A75" w:rsidRPr="00294030" w:rsidRDefault="00C10A75" w:rsidP="00E468C9">
      <w:pPr>
        <w:rPr>
          <w:sz w:val="24"/>
          <w:szCs w:val="24"/>
        </w:rPr>
      </w:pPr>
    </w:p>
    <w:sectPr w:rsidR="00C10A75" w:rsidRPr="00294030" w:rsidSect="00865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C9"/>
    <w:rsid w:val="00060A67"/>
    <w:rsid w:val="000677B5"/>
    <w:rsid w:val="000A2859"/>
    <w:rsid w:val="00110E84"/>
    <w:rsid w:val="002169DF"/>
    <w:rsid w:val="00294030"/>
    <w:rsid w:val="002A25F0"/>
    <w:rsid w:val="003305B0"/>
    <w:rsid w:val="00366D85"/>
    <w:rsid w:val="003D355E"/>
    <w:rsid w:val="003F0AC6"/>
    <w:rsid w:val="004464BF"/>
    <w:rsid w:val="00490A26"/>
    <w:rsid w:val="004A497A"/>
    <w:rsid w:val="0050252B"/>
    <w:rsid w:val="00520597"/>
    <w:rsid w:val="006F3A3F"/>
    <w:rsid w:val="00742800"/>
    <w:rsid w:val="007A25DA"/>
    <w:rsid w:val="00810488"/>
    <w:rsid w:val="00861F47"/>
    <w:rsid w:val="008652E7"/>
    <w:rsid w:val="00875605"/>
    <w:rsid w:val="009570CD"/>
    <w:rsid w:val="00996152"/>
    <w:rsid w:val="00A27576"/>
    <w:rsid w:val="00A450AD"/>
    <w:rsid w:val="00A745BF"/>
    <w:rsid w:val="00AD395F"/>
    <w:rsid w:val="00B106DD"/>
    <w:rsid w:val="00C10A75"/>
    <w:rsid w:val="00C519DC"/>
    <w:rsid w:val="00C86E73"/>
    <w:rsid w:val="00E142B6"/>
    <w:rsid w:val="00E2323E"/>
    <w:rsid w:val="00E31AE5"/>
    <w:rsid w:val="00E468C9"/>
    <w:rsid w:val="00EC756C"/>
    <w:rsid w:val="00ED6583"/>
    <w:rsid w:val="00F143E1"/>
    <w:rsid w:val="00F22CD7"/>
    <w:rsid w:val="00F275F4"/>
    <w:rsid w:val="00F85142"/>
    <w:rsid w:val="00F91DF7"/>
    <w:rsid w:val="00F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98BF"/>
  <w15:docId w15:val="{B8CB29BE-80AC-4B64-861A-1107A137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2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Tanja Horvat</cp:lastModifiedBy>
  <cp:revision>3</cp:revision>
  <cp:lastPrinted>2023-02-28T10:03:00Z</cp:lastPrinted>
  <dcterms:created xsi:type="dcterms:W3CDTF">2023-03-02T07:37:00Z</dcterms:created>
  <dcterms:modified xsi:type="dcterms:W3CDTF">2023-04-04T10:18:00Z</dcterms:modified>
</cp:coreProperties>
</file>