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AE" w:rsidRPr="001C47AE" w:rsidRDefault="001C47AE" w:rsidP="001C47AE">
      <w:pPr>
        <w:spacing w:after="0" w:line="240" w:lineRule="auto"/>
        <w:jc w:val="center"/>
        <w:rPr>
          <w:rFonts w:ascii="Arial" w:eastAsia="Times New Roman" w:hAnsi="Arial" w:cs="Arial"/>
          <w:color w:val="003C71"/>
          <w:sz w:val="20"/>
          <w:szCs w:val="20"/>
          <w:lang w:eastAsia="hr-HR"/>
        </w:rPr>
      </w:pPr>
      <w:r w:rsidRPr="001C47AE">
        <w:rPr>
          <w:rFonts w:ascii="Arial" w:eastAsia="Times New Roman" w:hAnsi="Arial" w:cs="Arial"/>
          <w:i/>
          <w:iCs/>
          <w:color w:val="003C71"/>
          <w:sz w:val="16"/>
          <w:szCs w:val="16"/>
          <w:bdr w:val="none" w:sz="0" w:space="0" w:color="auto" w:frame="1"/>
          <w:lang w:eastAsia="hr-HR"/>
        </w:rPr>
        <w:t>Narodne novine br.: 61</w:t>
      </w:r>
      <w:r w:rsidRPr="001C47AE">
        <w:rPr>
          <w:rFonts w:ascii="Arial" w:eastAsia="Times New Roman" w:hAnsi="Arial" w:cs="Arial"/>
          <w:color w:val="003C71"/>
          <w:sz w:val="20"/>
          <w:szCs w:val="20"/>
          <w:lang w:eastAsia="hr-HR"/>
        </w:rPr>
        <w:br/>
      </w:r>
      <w:r w:rsidRPr="001C47AE">
        <w:rPr>
          <w:rFonts w:ascii="Arial" w:eastAsia="Times New Roman" w:hAnsi="Arial" w:cs="Arial"/>
          <w:i/>
          <w:iCs/>
          <w:color w:val="003C71"/>
          <w:sz w:val="16"/>
          <w:szCs w:val="16"/>
          <w:bdr w:val="none" w:sz="0" w:space="0" w:color="auto" w:frame="1"/>
          <w:lang w:eastAsia="hr-HR"/>
        </w:rPr>
        <w:t>21.05.2014.</w:t>
      </w:r>
    </w:p>
    <w:p w:rsidR="001C47AE" w:rsidRDefault="001C47AE" w:rsidP="001C4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bookmarkStart w:id="0" w:name="_GoBack"/>
      <w:bookmarkEnd w:id="0"/>
    </w:p>
    <w:p w:rsidR="001C47AE" w:rsidRPr="001C47AE" w:rsidRDefault="001C47AE" w:rsidP="001C4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1C47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MINISTARSTVO ZNANOSTI, OBRAZOVANJA I SPORTA</w:t>
      </w:r>
    </w:p>
    <w:p w:rsidR="001C47AE" w:rsidRPr="001C47AE" w:rsidRDefault="001C47AE" w:rsidP="001C47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1C47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1152</w:t>
      </w:r>
    </w:p>
    <w:p w:rsidR="001C47AE" w:rsidRPr="001C47AE" w:rsidRDefault="001C47AE" w:rsidP="001C4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7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12. stavka 2. Zakona o obrazovanju odraslih (»Narodne novine«, broj 17/2007), ministar znanosti, obrazovanja i sporta donosi</w:t>
      </w:r>
    </w:p>
    <w:p w:rsidR="001C47AE" w:rsidRPr="001C47AE" w:rsidRDefault="001C47AE" w:rsidP="001C4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1C47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1C47AE" w:rsidRPr="001C47AE" w:rsidRDefault="001C47AE" w:rsidP="001C4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1C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IZMJENAMA PRAVILNIKA O JAVNIM ISPRAVAMA U OBRAZOVANJU ODRASLIH</w:t>
      </w:r>
    </w:p>
    <w:p w:rsidR="001C47AE" w:rsidRPr="001C47AE" w:rsidRDefault="001C47AE" w:rsidP="001C4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7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1C47AE" w:rsidRPr="001C47AE" w:rsidRDefault="001C47AE" w:rsidP="001C4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7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Pravilniku o javnim ispravama u obrazovanju odraslih (»Narodne novine«, broj 129/2008 i 50/2010) obrazac razredne svjedodžbe za četverogodišnje strukovne programe broj 2-02, obrazac razredne svjedodžbe za trogodišnje strukovne programe broj 5-02, obrazac uvjerenje o usavršavanju broj 12-02 i obrazac uvjerenje o osposobljavanju broj 13-02 iz članka 9. stavka 1. zamjenjuju se novim obrascima i čine sastavni dio Pravilnika.</w:t>
      </w:r>
    </w:p>
    <w:p w:rsidR="001C47AE" w:rsidRPr="001C47AE" w:rsidRDefault="001C47AE" w:rsidP="001C4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7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1C47AE" w:rsidRPr="001C47AE" w:rsidRDefault="001C47AE" w:rsidP="001C4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7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1C47AE" w:rsidRPr="001C47AE" w:rsidRDefault="001C47AE" w:rsidP="001C4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7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602-07/13-03/00081</w:t>
      </w:r>
    </w:p>
    <w:p w:rsidR="001C47AE" w:rsidRPr="001C47AE" w:rsidRDefault="001C47AE" w:rsidP="001C4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1C47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1C47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533-28-14-0008</w:t>
      </w:r>
    </w:p>
    <w:p w:rsidR="001C47AE" w:rsidRPr="001C47AE" w:rsidRDefault="001C47AE" w:rsidP="001C4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7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8. svibnja 2014.</w:t>
      </w:r>
    </w:p>
    <w:p w:rsidR="001C47AE" w:rsidRPr="001C47AE" w:rsidRDefault="001C47AE" w:rsidP="001C47AE">
      <w:pPr>
        <w:spacing w:before="100" w:beforeAutospacing="1" w:after="100" w:afterAutospacing="1" w:line="240" w:lineRule="auto"/>
        <w:ind w:left="68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7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  <w:r w:rsidRPr="001C47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1C4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dr. </w:t>
      </w:r>
      <w:proofErr w:type="spellStart"/>
      <w:r w:rsidRPr="001C4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 w:rsidRPr="001C4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Željko Jovanović, </w:t>
      </w:r>
      <w:r w:rsidRPr="001C47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r.</w:t>
      </w:r>
    </w:p>
    <w:p w:rsidR="001C47AE" w:rsidRPr="001C47AE" w:rsidRDefault="001C47AE" w:rsidP="001C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7AE" w:rsidRPr="001C47AE" w:rsidRDefault="001C47AE" w:rsidP="001C47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4" w:history="1">
        <w:r w:rsidRPr="001C47A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hr-HR"/>
          </w:rPr>
          <w:t>OBRASCI</w:t>
        </w:r>
      </w:hyperlink>
    </w:p>
    <w:p w:rsidR="00917992" w:rsidRPr="00901912" w:rsidRDefault="00917992" w:rsidP="00901912"/>
    <w:sectPr w:rsidR="00917992" w:rsidRPr="0090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C5"/>
    <w:rsid w:val="0009261C"/>
    <w:rsid w:val="001C47AE"/>
    <w:rsid w:val="00901912"/>
    <w:rsid w:val="00917992"/>
    <w:rsid w:val="00B147AE"/>
    <w:rsid w:val="00D71FB0"/>
    <w:rsid w:val="00D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33828-7562-474D-8C9C-0A1934FC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D6DC5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DD6DC5"/>
  </w:style>
  <w:style w:type="paragraph" w:customStyle="1" w:styleId="tb-na18">
    <w:name w:val="tb-na18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147AE"/>
  </w:style>
  <w:style w:type="paragraph" w:customStyle="1" w:styleId="t-10-9-sred">
    <w:name w:val="t-10-9-sred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B1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B1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odne-novine.nn.hr/clanci/sluzbeni/dodatni/431675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3</cp:revision>
  <dcterms:created xsi:type="dcterms:W3CDTF">2015-01-29T10:04:00Z</dcterms:created>
  <dcterms:modified xsi:type="dcterms:W3CDTF">2015-01-29T10:05:00Z</dcterms:modified>
</cp:coreProperties>
</file>